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AE712" w14:textId="1DB56B73" w:rsidR="00DC3442" w:rsidRPr="00D86DD4" w:rsidRDefault="00460337" w:rsidP="00CD1344">
      <w:pPr>
        <w:spacing w:line="240" w:lineRule="auto"/>
        <w:ind w:firstLine="567"/>
        <w:rPr>
          <w:b/>
          <w:bCs/>
          <w:sz w:val="24"/>
          <w:szCs w:val="24"/>
        </w:rPr>
      </w:pPr>
      <w:r w:rsidRPr="00D86DD4">
        <w:rPr>
          <w:b/>
          <w:bCs/>
          <w:sz w:val="24"/>
          <w:szCs w:val="24"/>
        </w:rPr>
        <w:t xml:space="preserve">Příloha č. </w:t>
      </w:r>
      <w:r w:rsidR="00E939A4" w:rsidRPr="00D86DD4">
        <w:rPr>
          <w:b/>
          <w:bCs/>
          <w:sz w:val="24"/>
          <w:szCs w:val="24"/>
        </w:rPr>
        <w:t>2</w:t>
      </w:r>
      <w:r w:rsidRPr="00D86DD4">
        <w:rPr>
          <w:b/>
          <w:bCs/>
          <w:sz w:val="24"/>
          <w:szCs w:val="24"/>
        </w:rPr>
        <w:t xml:space="preserve">: </w:t>
      </w:r>
      <w:r w:rsidR="00F43B3B" w:rsidRPr="00D86DD4">
        <w:rPr>
          <w:b/>
          <w:bCs/>
          <w:sz w:val="24"/>
          <w:szCs w:val="24"/>
        </w:rPr>
        <w:t>Servisní podmínky a SLA</w:t>
      </w:r>
    </w:p>
    <w:p w14:paraId="79636082" w14:textId="3891DA9F" w:rsidR="007B3608" w:rsidRPr="00956136" w:rsidRDefault="007B3608" w:rsidP="00CF5C09">
      <w:pPr>
        <w:pStyle w:val="Nadpis2"/>
        <w:rPr>
          <w:color w:val="auto"/>
        </w:rPr>
      </w:pPr>
      <w:bookmarkStart w:id="0" w:name="_Toc201753285"/>
      <w:bookmarkStart w:id="1" w:name="_Toc201755700"/>
      <w:bookmarkStart w:id="2" w:name="_Toc202357711"/>
      <w:bookmarkStart w:id="3" w:name="_Toc202527315"/>
      <w:bookmarkStart w:id="4" w:name="_Toc202947973"/>
      <w:bookmarkStart w:id="5" w:name="_Toc210233404"/>
      <w:bookmarkStart w:id="6" w:name="_Toc216685034"/>
      <w:bookmarkStart w:id="7" w:name="_Toc158369403"/>
      <w:r w:rsidRPr="00956136">
        <w:rPr>
          <w:color w:val="auto"/>
        </w:rPr>
        <w:t>Servisní podpora bude poskytována v následujícím rozsahu</w:t>
      </w:r>
      <w:bookmarkEnd w:id="0"/>
      <w:bookmarkEnd w:id="1"/>
      <w:bookmarkEnd w:id="2"/>
      <w:bookmarkEnd w:id="3"/>
      <w:bookmarkEnd w:id="4"/>
      <w:bookmarkEnd w:id="5"/>
      <w:bookmarkEnd w:id="6"/>
    </w:p>
    <w:p w14:paraId="747A4F23" w14:textId="409AB46F" w:rsidR="007B3608" w:rsidRPr="001C62BC" w:rsidRDefault="007B3608" w:rsidP="0B356800">
      <w:pPr>
        <w:pStyle w:val="Odstavecseseznamem"/>
        <w:numPr>
          <w:ilvl w:val="0"/>
          <w:numId w:val="47"/>
        </w:numPr>
        <w:spacing w:line="240" w:lineRule="auto"/>
        <w:ind w:left="714" w:hanging="357"/>
        <w:contextualSpacing w:val="0"/>
        <w:rPr>
          <w:rFonts w:eastAsia="Arial" w:cs="Arial"/>
          <w:sz w:val="24"/>
          <w:szCs w:val="24"/>
        </w:rPr>
      </w:pPr>
      <w:r w:rsidRPr="001C62BC">
        <w:rPr>
          <w:rFonts w:eastAsia="Arial" w:cs="Arial"/>
          <w:sz w:val="24"/>
          <w:szCs w:val="24"/>
        </w:rPr>
        <w:t xml:space="preserve">Přímý přístup na pracoviště Helpdesk </w:t>
      </w:r>
      <w:r w:rsidR="001503C2">
        <w:rPr>
          <w:rFonts w:eastAsia="Arial" w:cs="Arial"/>
          <w:sz w:val="24"/>
          <w:szCs w:val="24"/>
        </w:rPr>
        <w:t>D</w:t>
      </w:r>
      <w:r w:rsidR="0090602A" w:rsidRPr="001C62BC">
        <w:rPr>
          <w:rFonts w:eastAsia="Arial" w:cs="Arial"/>
          <w:sz w:val="24"/>
          <w:szCs w:val="24"/>
        </w:rPr>
        <w:t xml:space="preserve">odavatele </w:t>
      </w:r>
      <w:r w:rsidR="526351C6" w:rsidRPr="001C62BC">
        <w:rPr>
          <w:rFonts w:eastAsia="Arial" w:cs="Arial"/>
          <w:sz w:val="24"/>
          <w:szCs w:val="24"/>
        </w:rPr>
        <w:t xml:space="preserve">(a/nebo poddodavatele) </w:t>
      </w:r>
      <w:r w:rsidRPr="001C62BC">
        <w:rPr>
          <w:rFonts w:eastAsia="Arial" w:cs="Arial"/>
          <w:sz w:val="24"/>
          <w:szCs w:val="24"/>
        </w:rPr>
        <w:t>za účelem čerpání servisní podpory provozu při odstraňování problémů předmětu díla.</w:t>
      </w:r>
    </w:p>
    <w:p w14:paraId="133AF1EC" w14:textId="3FE14E8F" w:rsidR="007B3608" w:rsidRPr="001C62BC" w:rsidRDefault="007B3608" w:rsidP="0B356800">
      <w:pPr>
        <w:pStyle w:val="Odstavecseseznamem"/>
        <w:numPr>
          <w:ilvl w:val="0"/>
          <w:numId w:val="47"/>
        </w:numPr>
        <w:spacing w:line="240" w:lineRule="auto"/>
        <w:ind w:left="714" w:hanging="357"/>
        <w:contextualSpacing w:val="0"/>
        <w:rPr>
          <w:rFonts w:eastAsia="Arial" w:cs="Arial"/>
          <w:sz w:val="24"/>
          <w:szCs w:val="24"/>
        </w:rPr>
      </w:pPr>
      <w:r w:rsidRPr="001C62BC">
        <w:rPr>
          <w:rFonts w:eastAsia="Arial" w:cs="Arial"/>
          <w:sz w:val="24"/>
          <w:szCs w:val="24"/>
        </w:rPr>
        <w:t>Přímý přístup ke stažení SW aktualizací předmětu díla</w:t>
      </w:r>
      <w:r w:rsidR="0276ED0A" w:rsidRPr="001C62BC">
        <w:rPr>
          <w:rFonts w:eastAsia="Arial" w:cs="Arial"/>
          <w:sz w:val="24"/>
          <w:szCs w:val="24"/>
        </w:rPr>
        <w:t xml:space="preserve"> a/nebo doručení aktualizačního balíčku odpovědné osobě </w:t>
      </w:r>
      <w:r w:rsidR="00C71DAE">
        <w:rPr>
          <w:rFonts w:eastAsia="Arial" w:cs="Arial"/>
          <w:sz w:val="24"/>
          <w:szCs w:val="24"/>
        </w:rPr>
        <w:t>Objednatele</w:t>
      </w:r>
      <w:r w:rsidRPr="001C62BC">
        <w:rPr>
          <w:rFonts w:eastAsia="Arial" w:cs="Arial"/>
          <w:sz w:val="24"/>
          <w:szCs w:val="24"/>
        </w:rPr>
        <w:t>.</w:t>
      </w:r>
    </w:p>
    <w:p w14:paraId="575F961E" w14:textId="77777777" w:rsidR="007B3608" w:rsidRPr="001C62BC" w:rsidRDefault="007B3608" w:rsidP="0090602A">
      <w:pPr>
        <w:pStyle w:val="Odstavecseseznamem"/>
        <w:numPr>
          <w:ilvl w:val="0"/>
          <w:numId w:val="47"/>
        </w:numPr>
        <w:spacing w:line="240" w:lineRule="auto"/>
        <w:ind w:left="714" w:hanging="357"/>
        <w:contextualSpacing w:val="0"/>
        <w:rPr>
          <w:rFonts w:eastAsia="Arial" w:cs="Arial"/>
          <w:sz w:val="24"/>
          <w:szCs w:val="24"/>
        </w:rPr>
      </w:pPr>
      <w:r w:rsidRPr="001C62BC">
        <w:rPr>
          <w:rFonts w:eastAsia="Arial" w:cs="Arial"/>
          <w:sz w:val="24"/>
          <w:szCs w:val="24"/>
        </w:rPr>
        <w:t>Udržování aktuální dokumentace předmětu díla.</w:t>
      </w:r>
    </w:p>
    <w:p w14:paraId="090EDD43" w14:textId="2E0987F0" w:rsidR="007B3608" w:rsidRPr="001C62BC" w:rsidRDefault="007B3608" w:rsidP="0090602A">
      <w:pPr>
        <w:pStyle w:val="Odstavecseseznamem"/>
        <w:numPr>
          <w:ilvl w:val="0"/>
          <w:numId w:val="47"/>
        </w:numPr>
        <w:spacing w:line="240" w:lineRule="auto"/>
        <w:ind w:left="714" w:hanging="357"/>
        <w:contextualSpacing w:val="0"/>
        <w:rPr>
          <w:rFonts w:eastAsia="Arial" w:cs="Arial"/>
          <w:sz w:val="24"/>
          <w:szCs w:val="24"/>
        </w:rPr>
      </w:pPr>
      <w:r w:rsidRPr="001C62BC">
        <w:rPr>
          <w:rFonts w:eastAsia="Arial" w:cs="Arial"/>
          <w:sz w:val="24"/>
          <w:szCs w:val="24"/>
        </w:rPr>
        <w:t xml:space="preserve">Provádění profylaktických kontrol předmětu díla, které budou prováděny nejméně jednou za rok po dobu trvání </w:t>
      </w:r>
      <w:r w:rsidR="001F025A">
        <w:rPr>
          <w:rFonts w:eastAsia="Arial" w:cs="Arial"/>
          <w:sz w:val="24"/>
          <w:szCs w:val="24"/>
        </w:rPr>
        <w:t>smlouvy</w:t>
      </w:r>
      <w:r w:rsidRPr="001C62BC">
        <w:rPr>
          <w:rFonts w:eastAsia="Arial" w:cs="Arial"/>
          <w:sz w:val="24"/>
          <w:szCs w:val="24"/>
        </w:rPr>
        <w:t>.</w:t>
      </w:r>
    </w:p>
    <w:p w14:paraId="1A4AF715" w14:textId="0F8DC03D" w:rsidR="007B3608" w:rsidRPr="00DA59D8" w:rsidRDefault="007B3608" w:rsidP="00B10494">
      <w:pPr>
        <w:pStyle w:val="Odstavecseseznamem"/>
        <w:numPr>
          <w:ilvl w:val="0"/>
          <w:numId w:val="47"/>
        </w:numPr>
        <w:spacing w:line="240" w:lineRule="auto"/>
        <w:ind w:left="714" w:hanging="357"/>
        <w:contextualSpacing w:val="0"/>
        <w:rPr>
          <w:rFonts w:eastAsia="Arial" w:cs="Arial"/>
          <w:sz w:val="24"/>
          <w:szCs w:val="24"/>
        </w:rPr>
      </w:pPr>
      <w:r w:rsidRPr="001C62BC">
        <w:rPr>
          <w:rFonts w:eastAsia="Arial" w:cs="Arial"/>
          <w:sz w:val="24"/>
          <w:szCs w:val="24"/>
        </w:rPr>
        <w:t xml:space="preserve">Pravidelné informování předem a poskytování </w:t>
      </w:r>
      <w:r w:rsidR="001F025A">
        <w:rPr>
          <w:rFonts w:eastAsia="Arial" w:cs="Arial"/>
          <w:sz w:val="24"/>
          <w:szCs w:val="24"/>
        </w:rPr>
        <w:t>Objednateli</w:t>
      </w:r>
      <w:r w:rsidR="001F025A" w:rsidRPr="001C62BC">
        <w:rPr>
          <w:rFonts w:eastAsia="Arial" w:cs="Arial"/>
          <w:sz w:val="24"/>
          <w:szCs w:val="24"/>
        </w:rPr>
        <w:t xml:space="preserve"> </w:t>
      </w:r>
      <w:r w:rsidRPr="001C62BC">
        <w:rPr>
          <w:rFonts w:eastAsia="Arial" w:cs="Arial"/>
          <w:sz w:val="24"/>
          <w:szCs w:val="24"/>
        </w:rPr>
        <w:t>veškerých patchů, aktualizací a</w:t>
      </w:r>
      <w:r w:rsidR="0090602A" w:rsidRPr="001C62BC">
        <w:rPr>
          <w:rFonts w:eastAsia="Arial" w:cs="Arial"/>
          <w:sz w:val="24"/>
          <w:szCs w:val="24"/>
        </w:rPr>
        <w:t> </w:t>
      </w:r>
      <w:r w:rsidRPr="001C62BC">
        <w:rPr>
          <w:rFonts w:eastAsia="Arial" w:cs="Arial"/>
          <w:sz w:val="24"/>
          <w:szCs w:val="24"/>
        </w:rPr>
        <w:t xml:space="preserve">updatů předmětu díla po dobu trvání </w:t>
      </w:r>
      <w:r w:rsidR="001F025A">
        <w:rPr>
          <w:rFonts w:eastAsia="Arial" w:cs="Arial"/>
          <w:sz w:val="24"/>
          <w:szCs w:val="24"/>
        </w:rPr>
        <w:t>smlouvy</w:t>
      </w:r>
      <w:r w:rsidR="0090602A" w:rsidRPr="001C62BC">
        <w:rPr>
          <w:rFonts w:eastAsia="Arial" w:cs="Arial"/>
          <w:sz w:val="24"/>
          <w:szCs w:val="24"/>
        </w:rPr>
        <w:t xml:space="preserve">, </w:t>
      </w:r>
      <w:r w:rsidRPr="001C62BC">
        <w:rPr>
          <w:rFonts w:eastAsia="Arial" w:cs="Arial"/>
          <w:sz w:val="24"/>
          <w:szCs w:val="24"/>
        </w:rPr>
        <w:t xml:space="preserve">a to bez omezení nároku </w:t>
      </w:r>
      <w:r w:rsidRPr="00DA59D8">
        <w:rPr>
          <w:rFonts w:eastAsia="Arial" w:cs="Arial"/>
          <w:sz w:val="24"/>
          <w:szCs w:val="24"/>
        </w:rPr>
        <w:t xml:space="preserve">a oprávnění </w:t>
      </w:r>
      <w:r w:rsidR="001F025A" w:rsidRPr="00DA59D8">
        <w:rPr>
          <w:rFonts w:eastAsia="Arial" w:cs="Arial"/>
          <w:sz w:val="24"/>
          <w:szCs w:val="24"/>
        </w:rPr>
        <w:t xml:space="preserve">Objednatele </w:t>
      </w:r>
      <w:r w:rsidRPr="00DA59D8">
        <w:rPr>
          <w:rFonts w:eastAsia="Arial" w:cs="Arial"/>
          <w:sz w:val="24"/>
          <w:szCs w:val="24"/>
        </w:rPr>
        <w:t>využívat tyto patche, aktualizace a updaty předmětu díla.</w:t>
      </w:r>
    </w:p>
    <w:p w14:paraId="48F5ACC1" w14:textId="028C6153" w:rsidR="007B3608" w:rsidRPr="002D2332" w:rsidRDefault="007B3608" w:rsidP="00B10494">
      <w:pPr>
        <w:pStyle w:val="Odstavecseseznamem"/>
        <w:numPr>
          <w:ilvl w:val="0"/>
          <w:numId w:val="47"/>
        </w:numPr>
        <w:spacing w:line="240" w:lineRule="auto"/>
        <w:ind w:left="714" w:hanging="357"/>
        <w:contextualSpacing w:val="0"/>
        <w:rPr>
          <w:rFonts w:eastAsia="Arial" w:cs="Arial"/>
          <w:sz w:val="24"/>
          <w:szCs w:val="24"/>
        </w:rPr>
      </w:pPr>
      <w:r w:rsidRPr="00DA59D8">
        <w:rPr>
          <w:rFonts w:eastAsia="Arial" w:cs="Arial"/>
          <w:sz w:val="24"/>
          <w:szCs w:val="24"/>
        </w:rPr>
        <w:t xml:space="preserve">Softwarové aktualizace předmětu díla způsobené změnami příslušných obecně závazných právních předpisů tak, aby předmětu díla vyhovoval platným </w:t>
      </w:r>
      <w:r w:rsidR="00DC1354" w:rsidRPr="00DA59D8">
        <w:rPr>
          <w:rFonts w:eastAsia="Arial" w:cs="Arial"/>
          <w:sz w:val="24"/>
          <w:szCs w:val="24"/>
        </w:rPr>
        <w:br/>
      </w:r>
      <w:r w:rsidRPr="00DA59D8">
        <w:rPr>
          <w:rFonts w:eastAsia="Arial" w:cs="Arial"/>
          <w:sz w:val="24"/>
          <w:szCs w:val="24"/>
        </w:rPr>
        <w:t xml:space="preserve">a účinným právním předpisům (legislativní update). Legislativní update je poskytován pouze pro rozsah licencí anebo funkcí </w:t>
      </w:r>
      <w:r w:rsidR="0090602A" w:rsidRPr="00DA59D8">
        <w:rPr>
          <w:rFonts w:eastAsia="Arial" w:cs="Arial"/>
          <w:sz w:val="24"/>
          <w:szCs w:val="24"/>
        </w:rPr>
        <w:t>Systému dodaného jako předmět plnění</w:t>
      </w:r>
      <w:r w:rsidRPr="00DA59D8">
        <w:rPr>
          <w:rFonts w:eastAsia="Arial" w:cs="Arial"/>
          <w:sz w:val="24"/>
          <w:szCs w:val="24"/>
        </w:rPr>
        <w:t xml:space="preserve">. Termínem „legislativní update“ se rozumí požadavky dané zákonem nebo podzákonnou právní normou uveřejněnými ve sbírce zákonů ČR. Úprava </w:t>
      </w:r>
      <w:r w:rsidR="0090602A" w:rsidRPr="00DA59D8">
        <w:rPr>
          <w:rFonts w:eastAsia="Arial" w:cs="Arial"/>
          <w:sz w:val="24"/>
          <w:szCs w:val="24"/>
        </w:rPr>
        <w:t xml:space="preserve">Systému </w:t>
      </w:r>
      <w:r w:rsidRPr="00DA59D8">
        <w:rPr>
          <w:rFonts w:eastAsia="Arial" w:cs="Arial"/>
          <w:sz w:val="24"/>
          <w:szCs w:val="24"/>
        </w:rPr>
        <w:t xml:space="preserve">bude provedena při každé změně právních předpisů, která se bude dotýkat rozsahu funkcionality </w:t>
      </w:r>
      <w:r w:rsidR="0090602A" w:rsidRPr="00DA59D8">
        <w:rPr>
          <w:rFonts w:eastAsia="Arial" w:cs="Arial"/>
          <w:sz w:val="24"/>
          <w:szCs w:val="24"/>
        </w:rPr>
        <w:t xml:space="preserve">Systému </w:t>
      </w:r>
      <w:r w:rsidRPr="00DA59D8">
        <w:rPr>
          <w:rFonts w:eastAsia="Arial" w:cs="Arial"/>
          <w:sz w:val="24"/>
          <w:szCs w:val="24"/>
        </w:rPr>
        <w:t>sjednan</w:t>
      </w:r>
      <w:r w:rsidR="0090602A" w:rsidRPr="00DA59D8">
        <w:rPr>
          <w:rFonts w:eastAsia="Arial" w:cs="Arial"/>
          <w:sz w:val="24"/>
          <w:szCs w:val="24"/>
        </w:rPr>
        <w:t>é</w:t>
      </w:r>
      <w:r w:rsidRPr="00DA59D8">
        <w:rPr>
          <w:rFonts w:eastAsia="Arial" w:cs="Arial"/>
          <w:sz w:val="24"/>
          <w:szCs w:val="24"/>
        </w:rPr>
        <w:t xml:space="preserve"> </w:t>
      </w:r>
      <w:r w:rsidR="00DA59D8" w:rsidRPr="00DA59D8">
        <w:rPr>
          <w:rFonts w:eastAsia="Arial" w:cs="Arial"/>
          <w:sz w:val="24"/>
          <w:szCs w:val="24"/>
        </w:rPr>
        <w:t>smlouvou</w:t>
      </w:r>
      <w:r w:rsidRPr="00DA59D8">
        <w:rPr>
          <w:rFonts w:eastAsia="Arial" w:cs="Arial"/>
          <w:sz w:val="24"/>
          <w:szCs w:val="24"/>
        </w:rPr>
        <w:t xml:space="preserve">. Lhůta </w:t>
      </w:r>
      <w:r w:rsidR="003A5DD0">
        <w:rPr>
          <w:rFonts w:eastAsia="Arial" w:cs="Arial"/>
          <w:sz w:val="24"/>
          <w:szCs w:val="24"/>
        </w:rPr>
        <w:br/>
      </w:r>
      <w:r w:rsidRPr="00DA59D8">
        <w:rPr>
          <w:rFonts w:eastAsia="Arial" w:cs="Arial"/>
          <w:sz w:val="24"/>
          <w:szCs w:val="24"/>
        </w:rPr>
        <w:t xml:space="preserve">k provedení a uvolnění úprav je sjednána nejpozději ke dni účinnosti změny předpisů. V případě, že změna předpisů, včetně všech nezbytných vyhlášek </w:t>
      </w:r>
      <w:r w:rsidR="003A5DD0">
        <w:rPr>
          <w:rFonts w:eastAsia="Arial" w:cs="Arial"/>
          <w:sz w:val="24"/>
          <w:szCs w:val="24"/>
        </w:rPr>
        <w:br/>
      </w:r>
      <w:r w:rsidRPr="00DA59D8">
        <w:rPr>
          <w:rFonts w:eastAsia="Arial" w:cs="Arial"/>
          <w:sz w:val="24"/>
          <w:szCs w:val="24"/>
        </w:rPr>
        <w:t xml:space="preserve">a výkladů, nebude vydána minimálně 30 dní před datem účinnosti změny </w:t>
      </w:r>
      <w:r w:rsidRPr="002D2332">
        <w:rPr>
          <w:rFonts w:eastAsia="Arial" w:cs="Arial"/>
          <w:sz w:val="24"/>
          <w:szCs w:val="24"/>
        </w:rPr>
        <w:t xml:space="preserve">předpisů nebo změna bude vydána až po datu účinnosti změny, tedy se zpětnou platností, sjednává se lhůta k provedení úprav nejpozději do 30 dnů od vydání příslušného právního předpisu ve </w:t>
      </w:r>
      <w:r w:rsidR="0090602A" w:rsidRPr="002D2332">
        <w:rPr>
          <w:rFonts w:eastAsia="Arial" w:cs="Arial"/>
          <w:sz w:val="24"/>
          <w:szCs w:val="24"/>
        </w:rPr>
        <w:t>S</w:t>
      </w:r>
      <w:r w:rsidRPr="002D2332">
        <w:rPr>
          <w:rFonts w:eastAsia="Arial" w:cs="Arial"/>
          <w:sz w:val="24"/>
          <w:szCs w:val="24"/>
        </w:rPr>
        <w:t xml:space="preserve">bírce zákonů, případně od vydání příslušné vyhlášky nebo výkladu. Zajištění legislativního update garantuje </w:t>
      </w:r>
      <w:r w:rsidR="00DA59D8" w:rsidRPr="002D2332">
        <w:rPr>
          <w:rFonts w:eastAsia="Arial" w:cs="Arial"/>
          <w:sz w:val="24"/>
          <w:szCs w:val="24"/>
        </w:rPr>
        <w:t>D</w:t>
      </w:r>
      <w:r w:rsidR="0090602A" w:rsidRPr="002D2332">
        <w:rPr>
          <w:rFonts w:eastAsia="Arial" w:cs="Arial"/>
          <w:sz w:val="24"/>
          <w:szCs w:val="24"/>
        </w:rPr>
        <w:t xml:space="preserve">odavatel </w:t>
      </w:r>
      <w:r w:rsidRPr="002D2332">
        <w:rPr>
          <w:rFonts w:eastAsia="Arial" w:cs="Arial"/>
          <w:sz w:val="24"/>
          <w:szCs w:val="24"/>
        </w:rPr>
        <w:t xml:space="preserve">pouze pro poslední, na trh uvolněnou verzi </w:t>
      </w:r>
      <w:r w:rsidR="0090602A" w:rsidRPr="002D2332">
        <w:rPr>
          <w:rFonts w:eastAsia="Arial" w:cs="Arial"/>
          <w:sz w:val="24"/>
          <w:szCs w:val="24"/>
        </w:rPr>
        <w:t>Systému</w:t>
      </w:r>
      <w:r w:rsidRPr="002D2332">
        <w:rPr>
          <w:rFonts w:eastAsia="Arial" w:cs="Arial"/>
          <w:sz w:val="24"/>
          <w:szCs w:val="24"/>
        </w:rPr>
        <w:t>.</w:t>
      </w:r>
    </w:p>
    <w:p w14:paraId="13F156EF" w14:textId="77777777" w:rsidR="007B3608" w:rsidRPr="002D2332" w:rsidRDefault="007B3608" w:rsidP="00B10494">
      <w:pPr>
        <w:pStyle w:val="Odstavecseseznamem"/>
        <w:numPr>
          <w:ilvl w:val="0"/>
          <w:numId w:val="47"/>
        </w:numPr>
        <w:spacing w:line="240" w:lineRule="auto"/>
        <w:ind w:left="714" w:hanging="357"/>
        <w:contextualSpacing w:val="0"/>
        <w:rPr>
          <w:rFonts w:eastAsia="Arial" w:cs="Arial"/>
          <w:sz w:val="24"/>
          <w:szCs w:val="24"/>
        </w:rPr>
      </w:pPr>
      <w:r w:rsidRPr="002D2332">
        <w:rPr>
          <w:rFonts w:eastAsia="Arial" w:cs="Arial"/>
          <w:sz w:val="24"/>
          <w:szCs w:val="24"/>
        </w:rPr>
        <w:t>Lokalizace a odstraňování závad předmětu díla.</w:t>
      </w:r>
    </w:p>
    <w:p w14:paraId="2CA0DB1A" w14:textId="49F50FD6" w:rsidR="007B3608" w:rsidRPr="00133EC6" w:rsidRDefault="007B3608" w:rsidP="0090602A">
      <w:pPr>
        <w:pStyle w:val="Odstavecseseznamem"/>
        <w:numPr>
          <w:ilvl w:val="0"/>
          <w:numId w:val="47"/>
        </w:numPr>
        <w:spacing w:line="240" w:lineRule="auto"/>
        <w:ind w:left="714" w:hanging="357"/>
        <w:contextualSpacing w:val="0"/>
        <w:rPr>
          <w:rFonts w:eastAsia="Arial" w:cs="Arial"/>
          <w:sz w:val="24"/>
          <w:szCs w:val="24"/>
        </w:rPr>
      </w:pPr>
      <w:r w:rsidRPr="002D2332">
        <w:rPr>
          <w:rFonts w:eastAsia="Arial" w:cs="Arial"/>
          <w:sz w:val="24"/>
          <w:szCs w:val="24"/>
        </w:rPr>
        <w:t>Veškeré činnosti servisní podpory týkající se provozu předmětu díla</w:t>
      </w:r>
      <w:r w:rsidR="0090602A" w:rsidRPr="002D2332">
        <w:rPr>
          <w:rFonts w:eastAsia="Arial" w:cs="Arial"/>
          <w:sz w:val="24"/>
          <w:szCs w:val="24"/>
        </w:rPr>
        <w:t>,</w:t>
      </w:r>
      <w:r w:rsidRPr="002D2332">
        <w:rPr>
          <w:rFonts w:eastAsia="Arial" w:cs="Arial"/>
          <w:sz w:val="24"/>
          <w:szCs w:val="24"/>
        </w:rPr>
        <w:t xml:space="preserve"> tj. vývoj, implementace, </w:t>
      </w:r>
      <w:r w:rsidRPr="00133EC6">
        <w:rPr>
          <w:rFonts w:eastAsia="Arial" w:cs="Arial"/>
          <w:sz w:val="24"/>
          <w:szCs w:val="24"/>
        </w:rPr>
        <w:t>testování a údržba požadavků a odstranění závad.</w:t>
      </w:r>
    </w:p>
    <w:p w14:paraId="6798207C" w14:textId="77777777" w:rsidR="0090602A" w:rsidRPr="00133EC6" w:rsidRDefault="0090602A" w:rsidP="0090602A">
      <w:pPr>
        <w:pStyle w:val="Odstavecseseznamem"/>
        <w:numPr>
          <w:ilvl w:val="0"/>
          <w:numId w:val="47"/>
        </w:numPr>
        <w:spacing w:line="240" w:lineRule="auto"/>
        <w:ind w:left="714" w:hanging="357"/>
        <w:contextualSpacing w:val="0"/>
        <w:rPr>
          <w:sz w:val="24"/>
          <w:szCs w:val="24"/>
        </w:rPr>
      </w:pPr>
      <w:r w:rsidRPr="00133EC6">
        <w:rPr>
          <w:sz w:val="24"/>
          <w:szCs w:val="24"/>
        </w:rPr>
        <w:t xml:space="preserve">Dodavatel </w:t>
      </w:r>
      <w:r w:rsidR="007B3608" w:rsidRPr="00133EC6">
        <w:rPr>
          <w:sz w:val="24"/>
          <w:szCs w:val="24"/>
        </w:rPr>
        <w:t>zajistí služby zajišťující rutinní provoz předmětu díla:</w:t>
      </w:r>
    </w:p>
    <w:p w14:paraId="62750BE7" w14:textId="5CABC1F5" w:rsidR="0090602A" w:rsidRPr="00133EC6" w:rsidRDefault="007B3608" w:rsidP="00133EC6">
      <w:pPr>
        <w:pStyle w:val="Odstavecseseznamem"/>
        <w:numPr>
          <w:ilvl w:val="1"/>
          <w:numId w:val="47"/>
        </w:numPr>
        <w:spacing w:line="240" w:lineRule="auto"/>
        <w:ind w:left="1134" w:hanging="283"/>
        <w:contextualSpacing w:val="0"/>
        <w:rPr>
          <w:rFonts w:cs="Arial"/>
          <w:sz w:val="24"/>
          <w:szCs w:val="24"/>
        </w:rPr>
      </w:pPr>
      <w:r w:rsidRPr="00133EC6">
        <w:rPr>
          <w:rFonts w:eastAsia="Arial" w:cs="Arial"/>
          <w:sz w:val="24"/>
          <w:szCs w:val="24"/>
        </w:rPr>
        <w:t>Provoz služby zákaznické podpory pro řešení</w:t>
      </w:r>
      <w:r w:rsidR="006545F0" w:rsidRPr="00133EC6">
        <w:rPr>
          <w:rFonts w:eastAsia="Arial" w:cs="Arial"/>
          <w:sz w:val="24"/>
          <w:szCs w:val="24"/>
        </w:rPr>
        <w:t xml:space="preserve"> kritických </w:t>
      </w:r>
      <w:r w:rsidR="00D74BD3" w:rsidRPr="008D2B42">
        <w:rPr>
          <w:rFonts w:eastAsia="Arial" w:cs="Arial"/>
          <w:sz w:val="24"/>
          <w:szCs w:val="24"/>
        </w:rPr>
        <w:t xml:space="preserve">závad </w:t>
      </w:r>
      <w:r w:rsidR="00E74459" w:rsidRPr="008D2B42">
        <w:rPr>
          <w:rFonts w:eastAsia="Arial" w:cs="Arial"/>
          <w:sz w:val="24"/>
          <w:szCs w:val="24"/>
        </w:rPr>
        <w:br/>
      </w:r>
      <w:r w:rsidR="006545F0" w:rsidRPr="00133EC6">
        <w:rPr>
          <w:rFonts w:eastAsia="Arial" w:cs="Arial"/>
          <w:sz w:val="24"/>
          <w:szCs w:val="24"/>
        </w:rPr>
        <w:t>a závažných</w:t>
      </w:r>
      <w:r w:rsidRPr="00133EC6">
        <w:rPr>
          <w:rFonts w:eastAsia="Arial" w:cs="Arial"/>
          <w:sz w:val="24"/>
          <w:szCs w:val="24"/>
        </w:rPr>
        <w:t xml:space="preserve"> požadavků a </w:t>
      </w:r>
      <w:r w:rsidR="00317FC7" w:rsidRPr="008D2B42">
        <w:rPr>
          <w:rFonts w:eastAsia="Arial" w:cs="Arial"/>
          <w:sz w:val="24"/>
          <w:szCs w:val="24"/>
        </w:rPr>
        <w:t xml:space="preserve">méně závažných závad </w:t>
      </w:r>
      <w:r w:rsidR="005F0D7D" w:rsidRPr="008D2B42">
        <w:rPr>
          <w:rFonts w:eastAsia="Arial" w:cs="Arial"/>
          <w:sz w:val="24"/>
          <w:szCs w:val="24"/>
        </w:rPr>
        <w:t xml:space="preserve">– </w:t>
      </w:r>
      <w:r w:rsidR="004F170D" w:rsidRPr="008D2B42">
        <w:rPr>
          <w:rFonts w:eastAsia="Arial" w:cs="Arial"/>
          <w:sz w:val="24"/>
          <w:szCs w:val="24"/>
        </w:rPr>
        <w:t xml:space="preserve">tj. </w:t>
      </w:r>
      <w:r w:rsidR="004F170D" w:rsidRPr="008D2B42">
        <w:rPr>
          <w:rFonts w:eastAsia="Arial" w:cs="Arial"/>
          <w:b/>
          <w:bCs/>
          <w:sz w:val="24"/>
          <w:szCs w:val="24"/>
        </w:rPr>
        <w:t xml:space="preserve">kategorie </w:t>
      </w:r>
      <w:r w:rsidR="005F0D7D" w:rsidRPr="008D2B42">
        <w:rPr>
          <w:rFonts w:eastAsia="Arial" w:cs="Arial"/>
          <w:b/>
          <w:bCs/>
          <w:sz w:val="24"/>
          <w:szCs w:val="24"/>
        </w:rPr>
        <w:t>závad</w:t>
      </w:r>
      <w:r w:rsidR="005F0D7D" w:rsidRPr="008D2B42">
        <w:rPr>
          <w:rFonts w:eastAsia="Arial" w:cs="Arial"/>
          <w:sz w:val="24"/>
          <w:szCs w:val="24"/>
        </w:rPr>
        <w:t xml:space="preserve"> </w:t>
      </w:r>
      <w:r w:rsidR="005F0D7D" w:rsidRPr="008D2B42">
        <w:rPr>
          <w:rFonts w:eastAsia="Arial" w:cs="Arial"/>
          <w:b/>
          <w:bCs/>
          <w:sz w:val="24"/>
          <w:szCs w:val="24"/>
        </w:rPr>
        <w:t>typu</w:t>
      </w:r>
      <w:r w:rsidR="008669C0" w:rsidRPr="008D2B42">
        <w:rPr>
          <w:rFonts w:eastAsia="Arial" w:cs="Arial"/>
          <w:b/>
          <w:bCs/>
          <w:sz w:val="24"/>
          <w:szCs w:val="24"/>
        </w:rPr>
        <w:t xml:space="preserve"> A </w:t>
      </w:r>
      <w:proofErr w:type="spellStart"/>
      <w:r w:rsidR="008669C0" w:rsidRPr="008D2B42">
        <w:rPr>
          <w:rFonts w:eastAsia="Arial" w:cs="Arial"/>
          <w:b/>
          <w:bCs/>
          <w:sz w:val="24"/>
          <w:szCs w:val="24"/>
        </w:rPr>
        <w:t>a</w:t>
      </w:r>
      <w:proofErr w:type="spellEnd"/>
      <w:r w:rsidR="008669C0" w:rsidRPr="008D2B42">
        <w:rPr>
          <w:rFonts w:eastAsia="Arial" w:cs="Arial"/>
          <w:b/>
          <w:bCs/>
          <w:sz w:val="24"/>
          <w:szCs w:val="24"/>
        </w:rPr>
        <w:t xml:space="preserve"> B</w:t>
      </w:r>
      <w:r w:rsidR="00E74459" w:rsidRPr="008D2B42">
        <w:rPr>
          <w:rFonts w:eastAsia="Arial" w:cs="Arial"/>
          <w:b/>
          <w:bCs/>
          <w:sz w:val="24"/>
          <w:szCs w:val="24"/>
        </w:rPr>
        <w:t xml:space="preserve"> </w:t>
      </w:r>
      <w:r w:rsidRPr="00133EC6">
        <w:rPr>
          <w:rFonts w:eastAsia="Arial" w:cs="Arial"/>
          <w:sz w:val="24"/>
          <w:szCs w:val="24"/>
        </w:rPr>
        <w:t>s garantovanou dostupností služby</w:t>
      </w:r>
      <w:r w:rsidR="006545F0" w:rsidRPr="00133EC6">
        <w:rPr>
          <w:rFonts w:eastAsia="Arial" w:cs="Arial"/>
          <w:sz w:val="24"/>
          <w:szCs w:val="24"/>
        </w:rPr>
        <w:t xml:space="preserve"> </w:t>
      </w:r>
      <w:r w:rsidR="006545F0" w:rsidRPr="00133EC6">
        <w:rPr>
          <w:rFonts w:eastAsia="Times New Roman" w:cs="Arial"/>
          <w:sz w:val="24"/>
          <w:szCs w:val="24"/>
          <w:lang w:eastAsia="cs-CZ"/>
        </w:rPr>
        <w:t>v režimu </w:t>
      </w:r>
      <w:r w:rsidR="006545F0" w:rsidRPr="00133EC6">
        <w:rPr>
          <w:rFonts w:eastAsia="Times New Roman" w:cs="Arial"/>
          <w:b/>
          <w:bCs/>
          <w:sz w:val="24"/>
          <w:szCs w:val="24"/>
          <w:lang w:eastAsia="cs-CZ"/>
        </w:rPr>
        <w:t>24 hodin denně, 7 dní v týdnu</w:t>
      </w:r>
      <w:r w:rsidR="006545F0" w:rsidRPr="00133EC6">
        <w:rPr>
          <w:rFonts w:eastAsia="Times New Roman" w:cs="Arial"/>
          <w:sz w:val="24"/>
          <w:szCs w:val="24"/>
          <w:lang w:eastAsia="cs-CZ"/>
        </w:rPr>
        <w:t>, a to včetně součinnosti relevantních Hlavních</w:t>
      </w:r>
      <w:r w:rsidR="00133EC6">
        <w:rPr>
          <w:rFonts w:eastAsia="Times New Roman" w:cs="Arial"/>
          <w:sz w:val="24"/>
          <w:szCs w:val="24"/>
          <w:lang w:eastAsia="cs-CZ"/>
        </w:rPr>
        <w:t xml:space="preserve"> </w:t>
      </w:r>
      <w:r w:rsidR="00F74A5B" w:rsidRPr="00133EC6">
        <w:rPr>
          <w:rFonts w:eastAsia="Times New Roman" w:cs="Arial"/>
          <w:sz w:val="24"/>
          <w:szCs w:val="24"/>
          <w:lang w:eastAsia="cs-CZ"/>
        </w:rPr>
        <w:t>pod</w:t>
      </w:r>
      <w:r w:rsidR="006545F0" w:rsidRPr="00133EC6">
        <w:rPr>
          <w:rFonts w:eastAsia="Times New Roman" w:cs="Arial"/>
          <w:sz w:val="24"/>
          <w:szCs w:val="24"/>
          <w:lang w:eastAsia="cs-CZ"/>
        </w:rPr>
        <w:t>dodavatelů.</w:t>
      </w:r>
    </w:p>
    <w:p w14:paraId="6145B5C4" w14:textId="6CF83F9E" w:rsidR="006545F0" w:rsidRPr="00133EC6" w:rsidRDefault="006545F0" w:rsidP="00B623F6">
      <w:pPr>
        <w:pStyle w:val="Odstavecseseznamem"/>
        <w:numPr>
          <w:ilvl w:val="1"/>
          <w:numId w:val="47"/>
        </w:numPr>
        <w:spacing w:line="240" w:lineRule="auto"/>
        <w:ind w:left="1134" w:hanging="283"/>
        <w:contextualSpacing w:val="0"/>
        <w:rPr>
          <w:sz w:val="24"/>
          <w:szCs w:val="24"/>
        </w:rPr>
      </w:pPr>
      <w:r w:rsidRPr="00133EC6">
        <w:rPr>
          <w:rFonts w:eastAsia="Arial" w:cs="Arial"/>
          <w:sz w:val="24"/>
          <w:szCs w:val="24"/>
        </w:rPr>
        <w:t xml:space="preserve">Provoz služby zákaznické podpory pro řešení běžných požadavků </w:t>
      </w:r>
      <w:r w:rsidR="002D2332" w:rsidRPr="00133EC6">
        <w:rPr>
          <w:rFonts w:eastAsia="Arial" w:cs="Arial"/>
          <w:sz w:val="24"/>
          <w:szCs w:val="24"/>
        </w:rPr>
        <w:br/>
      </w:r>
      <w:r w:rsidRPr="00133EC6">
        <w:rPr>
          <w:rFonts w:eastAsia="Arial" w:cs="Arial"/>
          <w:sz w:val="24"/>
          <w:szCs w:val="24"/>
        </w:rPr>
        <w:t xml:space="preserve">a provozních závad </w:t>
      </w:r>
      <w:r w:rsidR="00A5552D" w:rsidRPr="008D2B42">
        <w:rPr>
          <w:rFonts w:eastAsia="Arial" w:cs="Arial"/>
          <w:sz w:val="24"/>
          <w:szCs w:val="24"/>
        </w:rPr>
        <w:t xml:space="preserve">– tj. </w:t>
      </w:r>
      <w:r w:rsidR="00F56F9F" w:rsidRPr="008D2B42">
        <w:rPr>
          <w:rFonts w:eastAsia="Arial" w:cs="Arial"/>
          <w:b/>
          <w:bCs/>
          <w:sz w:val="24"/>
          <w:szCs w:val="24"/>
        </w:rPr>
        <w:t>kategorie</w:t>
      </w:r>
      <w:r w:rsidR="00AD6A58" w:rsidRPr="008D2B42">
        <w:rPr>
          <w:rFonts w:eastAsia="Arial" w:cs="Arial"/>
          <w:b/>
          <w:bCs/>
          <w:sz w:val="24"/>
          <w:szCs w:val="24"/>
        </w:rPr>
        <w:t xml:space="preserve"> závady </w:t>
      </w:r>
      <w:r w:rsidR="00B623F6" w:rsidRPr="008D2B42">
        <w:rPr>
          <w:rFonts w:eastAsia="Arial" w:cs="Arial"/>
          <w:b/>
          <w:bCs/>
          <w:sz w:val="24"/>
          <w:szCs w:val="24"/>
        </w:rPr>
        <w:t xml:space="preserve">typu </w:t>
      </w:r>
      <w:r w:rsidR="00AD6A58" w:rsidRPr="008D2B42">
        <w:rPr>
          <w:rFonts w:eastAsia="Arial" w:cs="Arial"/>
          <w:b/>
          <w:bCs/>
          <w:sz w:val="24"/>
          <w:szCs w:val="24"/>
        </w:rPr>
        <w:t>C</w:t>
      </w:r>
      <w:r w:rsidR="00F56F9F" w:rsidRPr="008D2B42">
        <w:rPr>
          <w:rFonts w:eastAsia="Arial" w:cs="Arial"/>
          <w:sz w:val="24"/>
          <w:szCs w:val="24"/>
        </w:rPr>
        <w:t xml:space="preserve">, </w:t>
      </w:r>
      <w:r w:rsidRPr="00133EC6">
        <w:rPr>
          <w:rFonts w:eastAsia="Arial" w:cs="Arial"/>
          <w:sz w:val="24"/>
          <w:szCs w:val="24"/>
        </w:rPr>
        <w:t>s garantovanou dostupností služby</w:t>
      </w:r>
      <w:r w:rsidR="00F56F9F" w:rsidRPr="008D2B42">
        <w:rPr>
          <w:rFonts w:eastAsia="Arial" w:cs="Arial"/>
          <w:sz w:val="24"/>
          <w:szCs w:val="24"/>
        </w:rPr>
        <w:t xml:space="preserve"> </w:t>
      </w:r>
      <w:r w:rsidRPr="00133EC6">
        <w:rPr>
          <w:rFonts w:eastAsia="Arial" w:cs="Arial"/>
          <w:sz w:val="24"/>
          <w:szCs w:val="24"/>
        </w:rPr>
        <w:t xml:space="preserve">v </w:t>
      </w:r>
      <w:r w:rsidRPr="008D2B42">
        <w:rPr>
          <w:rFonts w:eastAsia="Arial" w:cs="Arial"/>
          <w:b/>
          <w:bCs/>
          <w:sz w:val="24"/>
          <w:szCs w:val="24"/>
        </w:rPr>
        <w:t>pracovní dny</w:t>
      </w:r>
      <w:r w:rsidRPr="00133EC6">
        <w:rPr>
          <w:rFonts w:eastAsia="Arial" w:cs="Arial"/>
          <w:sz w:val="24"/>
          <w:szCs w:val="24"/>
        </w:rPr>
        <w:t xml:space="preserve"> od 7:00 do 16:00 hod.</w:t>
      </w:r>
    </w:p>
    <w:p w14:paraId="3A070C76" w14:textId="77777777" w:rsidR="0090602A" w:rsidRPr="009B0106" w:rsidRDefault="007B3608" w:rsidP="009603D3">
      <w:pPr>
        <w:pStyle w:val="Odstavecseseznamem"/>
        <w:numPr>
          <w:ilvl w:val="1"/>
          <w:numId w:val="47"/>
        </w:numPr>
        <w:spacing w:line="240" w:lineRule="auto"/>
        <w:ind w:left="1134" w:hanging="283"/>
        <w:contextualSpacing w:val="0"/>
        <w:rPr>
          <w:sz w:val="24"/>
          <w:szCs w:val="24"/>
        </w:rPr>
      </w:pPr>
      <w:r w:rsidRPr="009B0106">
        <w:rPr>
          <w:rFonts w:eastAsia="Arial" w:cs="Arial"/>
          <w:sz w:val="24"/>
          <w:szCs w:val="24"/>
        </w:rPr>
        <w:lastRenderedPageBreak/>
        <w:t>Legislativní soulad dodaného předmětu díla.</w:t>
      </w:r>
    </w:p>
    <w:p w14:paraId="766EE452" w14:textId="0BB781F7" w:rsidR="007B3608" w:rsidRPr="002D2332" w:rsidRDefault="007B3608" w:rsidP="009603D3">
      <w:pPr>
        <w:pStyle w:val="Odstavecseseznamem"/>
        <w:numPr>
          <w:ilvl w:val="1"/>
          <w:numId w:val="47"/>
        </w:numPr>
        <w:spacing w:line="240" w:lineRule="auto"/>
        <w:ind w:left="1134" w:hanging="283"/>
        <w:contextualSpacing w:val="0"/>
        <w:rPr>
          <w:sz w:val="24"/>
          <w:szCs w:val="24"/>
        </w:rPr>
      </w:pPr>
      <w:r w:rsidRPr="002D2332">
        <w:rPr>
          <w:rFonts w:eastAsia="Arial" w:cs="Arial"/>
          <w:sz w:val="24"/>
          <w:szCs w:val="24"/>
        </w:rPr>
        <w:t>Reakční dobu pro řešení požadavků na závadu předmětu díla dle tabulky „Reakční doby“</w:t>
      </w:r>
      <w:r w:rsidR="0090602A" w:rsidRPr="002D2332">
        <w:rPr>
          <w:rFonts w:eastAsia="Arial" w:cs="Arial"/>
          <w:sz w:val="24"/>
          <w:szCs w:val="24"/>
        </w:rPr>
        <w:t>.</w:t>
      </w:r>
    </w:p>
    <w:p w14:paraId="173A04F8" w14:textId="2FAE0A3B" w:rsidR="007B3608" w:rsidRPr="002D2332" w:rsidRDefault="002D2332" w:rsidP="0090602A">
      <w:pPr>
        <w:pStyle w:val="Odstavecseseznamem"/>
        <w:numPr>
          <w:ilvl w:val="0"/>
          <w:numId w:val="47"/>
        </w:numPr>
        <w:spacing w:line="240" w:lineRule="auto"/>
        <w:ind w:left="714" w:hanging="357"/>
        <w:contextualSpacing w:val="0"/>
        <w:rPr>
          <w:rFonts w:eastAsia="Arial" w:cs="Arial"/>
          <w:sz w:val="24"/>
          <w:szCs w:val="24"/>
        </w:rPr>
      </w:pPr>
      <w:bookmarkStart w:id="8" w:name="_Toc199249727"/>
      <w:bookmarkStart w:id="9" w:name="_Toc199249827"/>
      <w:bookmarkStart w:id="10" w:name="_Toc201753286"/>
      <w:bookmarkStart w:id="11" w:name="_Toc201755701"/>
      <w:bookmarkStart w:id="12" w:name="_Toc202357712"/>
      <w:bookmarkStart w:id="13" w:name="_Toc202527316"/>
      <w:bookmarkStart w:id="14" w:name="_Toc202947974"/>
      <w:bookmarkStart w:id="15" w:name="_Toc210233405"/>
      <w:r w:rsidRPr="002D2332">
        <w:rPr>
          <w:rFonts w:eastAsia="Arial" w:cs="Arial"/>
          <w:sz w:val="24"/>
          <w:szCs w:val="24"/>
        </w:rPr>
        <w:t xml:space="preserve"> </w:t>
      </w:r>
      <w:r w:rsidR="007B3608" w:rsidRPr="002D2332">
        <w:rPr>
          <w:rFonts w:eastAsia="Arial" w:cs="Arial"/>
          <w:sz w:val="24"/>
          <w:szCs w:val="24"/>
        </w:rPr>
        <w:t>Závadou předmětu díla se rozumí jakýkoliv stav předmětu díla znemožňující provoz dle dokumentace k předmětu díla. Pro rozlišení urgentnosti závad bude využívána stupnice: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tbl>
      <w:tblPr>
        <w:tblW w:w="0" w:type="auto"/>
        <w:tblInd w:w="705" w:type="dxa"/>
        <w:tblLook w:val="04A0" w:firstRow="1" w:lastRow="0" w:firstColumn="1" w:lastColumn="0" w:noHBand="0" w:noVBand="1"/>
      </w:tblPr>
      <w:tblGrid>
        <w:gridCol w:w="1630"/>
        <w:gridCol w:w="1323"/>
        <w:gridCol w:w="5394"/>
      </w:tblGrid>
      <w:tr w:rsidR="00F22FC9" w:rsidRPr="00D86DD4" w14:paraId="20C69D52" w14:textId="77777777" w:rsidTr="00F43B3B">
        <w:trPr>
          <w:trHeight w:val="300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A05781B" w14:textId="1C646D4C" w:rsidR="0B356800" w:rsidRPr="00D86DD4" w:rsidRDefault="0B356800" w:rsidP="00F43B3B">
            <w:pPr>
              <w:spacing w:before="60" w:after="60" w:line="269" w:lineRule="auto"/>
              <w:jc w:val="center"/>
              <w:rPr>
                <w:rFonts w:eastAsia="Arial" w:cs="Arial"/>
                <w:b/>
                <w:bCs/>
                <w:sz w:val="24"/>
                <w:szCs w:val="24"/>
              </w:rPr>
            </w:pPr>
            <w:r w:rsidRPr="00D86DD4">
              <w:rPr>
                <w:rFonts w:eastAsia="Arial" w:cs="Arial"/>
                <w:b/>
                <w:bCs/>
                <w:sz w:val="24"/>
                <w:szCs w:val="24"/>
              </w:rPr>
              <w:t xml:space="preserve">Závažnost </w:t>
            </w:r>
            <w:r w:rsidR="00CD1344">
              <w:rPr>
                <w:rFonts w:eastAsia="Arial" w:cs="Arial"/>
                <w:b/>
                <w:bCs/>
                <w:sz w:val="24"/>
                <w:szCs w:val="24"/>
              </w:rPr>
              <w:t>zá</w:t>
            </w:r>
            <w:r w:rsidRPr="00D86DD4">
              <w:rPr>
                <w:rFonts w:eastAsia="Arial" w:cs="Arial"/>
                <w:b/>
                <w:bCs/>
                <w:sz w:val="24"/>
                <w:szCs w:val="24"/>
              </w:rPr>
              <w:t>vady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725D4C4" w14:textId="4B250FCA" w:rsidR="0B356800" w:rsidRPr="00D86DD4" w:rsidRDefault="0B356800" w:rsidP="00F43B3B">
            <w:pPr>
              <w:spacing w:before="60" w:after="60" w:line="269" w:lineRule="auto"/>
              <w:jc w:val="center"/>
              <w:rPr>
                <w:rFonts w:eastAsia="Arial" w:cs="Arial"/>
                <w:b/>
                <w:bCs/>
                <w:sz w:val="24"/>
                <w:szCs w:val="24"/>
              </w:rPr>
            </w:pPr>
            <w:r w:rsidRPr="00D86DD4">
              <w:rPr>
                <w:rFonts w:eastAsia="Arial" w:cs="Arial"/>
                <w:b/>
                <w:bCs/>
                <w:sz w:val="24"/>
                <w:szCs w:val="24"/>
              </w:rPr>
              <w:t xml:space="preserve">Kategorie </w:t>
            </w:r>
            <w:r w:rsidR="00CD1344">
              <w:rPr>
                <w:rFonts w:eastAsia="Arial" w:cs="Arial"/>
                <w:b/>
                <w:bCs/>
                <w:sz w:val="24"/>
                <w:szCs w:val="24"/>
              </w:rPr>
              <w:t>zá</w:t>
            </w:r>
            <w:r w:rsidRPr="00D86DD4">
              <w:rPr>
                <w:rFonts w:eastAsia="Arial" w:cs="Arial"/>
                <w:b/>
                <w:bCs/>
                <w:sz w:val="24"/>
                <w:szCs w:val="24"/>
              </w:rPr>
              <w:t>vady</w:t>
            </w:r>
          </w:p>
        </w:tc>
        <w:tc>
          <w:tcPr>
            <w:tcW w:w="5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90D392E" w14:textId="6E853ADE" w:rsidR="0B356800" w:rsidRPr="00D86DD4" w:rsidRDefault="0B356800" w:rsidP="00F43B3B">
            <w:pPr>
              <w:spacing w:before="60" w:after="60" w:line="269" w:lineRule="auto"/>
              <w:jc w:val="center"/>
              <w:rPr>
                <w:rFonts w:eastAsia="Arial" w:cs="Arial"/>
                <w:b/>
                <w:bCs/>
                <w:sz w:val="24"/>
                <w:szCs w:val="24"/>
              </w:rPr>
            </w:pPr>
            <w:r w:rsidRPr="00D86DD4">
              <w:rPr>
                <w:rFonts w:eastAsia="Arial" w:cs="Arial"/>
                <w:b/>
                <w:bCs/>
                <w:sz w:val="24"/>
                <w:szCs w:val="24"/>
              </w:rPr>
              <w:t xml:space="preserve">Popis </w:t>
            </w:r>
            <w:r w:rsidR="00CD1344">
              <w:rPr>
                <w:rFonts w:eastAsia="Arial" w:cs="Arial"/>
                <w:b/>
                <w:bCs/>
                <w:sz w:val="24"/>
                <w:szCs w:val="24"/>
              </w:rPr>
              <w:t>zá</w:t>
            </w:r>
            <w:r w:rsidRPr="00D86DD4">
              <w:rPr>
                <w:rFonts w:eastAsia="Arial" w:cs="Arial"/>
                <w:b/>
                <w:bCs/>
                <w:sz w:val="24"/>
                <w:szCs w:val="24"/>
              </w:rPr>
              <w:t>vady</w:t>
            </w:r>
          </w:p>
        </w:tc>
      </w:tr>
      <w:tr w:rsidR="00F22FC9" w:rsidRPr="00D86DD4" w14:paraId="22EE811F" w14:textId="77777777" w:rsidTr="00F43B3B">
        <w:trPr>
          <w:trHeight w:val="300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4306AD8" w14:textId="77777777" w:rsidR="0B356800" w:rsidRDefault="0B356800" w:rsidP="00F43B3B">
            <w:pPr>
              <w:spacing w:before="60" w:after="60" w:line="269" w:lineRule="auto"/>
              <w:jc w:val="center"/>
              <w:rPr>
                <w:rFonts w:eastAsia="Arial" w:cs="Arial"/>
                <w:sz w:val="24"/>
                <w:szCs w:val="24"/>
              </w:rPr>
            </w:pPr>
            <w:r w:rsidRPr="00D86DD4">
              <w:rPr>
                <w:rFonts w:eastAsia="Arial" w:cs="Arial"/>
                <w:sz w:val="24"/>
                <w:szCs w:val="24"/>
              </w:rPr>
              <w:t>Vysoká</w:t>
            </w:r>
          </w:p>
          <w:p w14:paraId="4CD0803E" w14:textId="507F9033" w:rsidR="009B4C3E" w:rsidRPr="00D86DD4" w:rsidRDefault="009B4C3E" w:rsidP="00F43B3B">
            <w:pPr>
              <w:spacing w:before="60" w:after="60" w:line="269" w:lineRule="auto"/>
              <w:jc w:val="center"/>
              <w:rPr>
                <w:rFonts w:eastAsia="Arial" w:cs="Arial"/>
                <w:sz w:val="24"/>
                <w:szCs w:val="24"/>
              </w:rPr>
            </w:pPr>
            <w:r w:rsidRPr="00493326">
              <w:rPr>
                <w:rFonts w:eastAsia="Arial" w:cs="Arial"/>
                <w:b/>
                <w:bCs/>
                <w:sz w:val="24"/>
                <w:szCs w:val="24"/>
              </w:rPr>
              <w:t>Kritická závada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D941724" w14:textId="262C9838" w:rsidR="0B356800" w:rsidRPr="00D86DD4" w:rsidRDefault="0B356800" w:rsidP="00F43B3B">
            <w:pPr>
              <w:spacing w:before="60" w:after="60" w:line="269" w:lineRule="auto"/>
              <w:jc w:val="center"/>
              <w:rPr>
                <w:rFonts w:eastAsia="Arial" w:cs="Arial"/>
                <w:sz w:val="24"/>
                <w:szCs w:val="24"/>
              </w:rPr>
            </w:pPr>
            <w:r w:rsidRPr="00D86DD4">
              <w:rPr>
                <w:rFonts w:eastAsia="Arial" w:cs="Arial"/>
                <w:sz w:val="24"/>
                <w:szCs w:val="24"/>
              </w:rPr>
              <w:t>A</w:t>
            </w:r>
          </w:p>
        </w:tc>
        <w:tc>
          <w:tcPr>
            <w:tcW w:w="5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A1185D" w14:textId="636368C5" w:rsidR="0B356800" w:rsidRPr="00D86DD4" w:rsidRDefault="00D01B66" w:rsidP="00F43B3B">
            <w:pPr>
              <w:spacing w:before="60" w:after="60"/>
              <w:rPr>
                <w:rFonts w:eastAsia="Arial" w:cs="Arial"/>
                <w:sz w:val="24"/>
                <w:szCs w:val="24"/>
              </w:rPr>
            </w:pPr>
            <w:r>
              <w:rPr>
                <w:rFonts w:eastAsia="Arial" w:cs="Arial"/>
                <w:sz w:val="24"/>
                <w:szCs w:val="24"/>
              </w:rPr>
              <w:t>Zá</w:t>
            </w:r>
            <w:r w:rsidR="00CA056F">
              <w:rPr>
                <w:rFonts w:eastAsia="Arial" w:cs="Arial"/>
                <w:sz w:val="24"/>
                <w:szCs w:val="24"/>
              </w:rPr>
              <w:t>v</w:t>
            </w:r>
            <w:r w:rsidR="0B356800" w:rsidRPr="00D86DD4">
              <w:rPr>
                <w:rFonts w:eastAsia="Arial" w:cs="Arial"/>
                <w:sz w:val="24"/>
                <w:szCs w:val="24"/>
              </w:rPr>
              <w:t>ady zabraňující provoz, produkt není použitelný ve svých základních funkcích nebo se vyskytuje funkční závada znemožňující činnost systému. Tento stav může ohrozit běžný provoz Objednatele a nelze jej dočasně řešit náhradním opatřením.</w:t>
            </w:r>
          </w:p>
        </w:tc>
      </w:tr>
      <w:tr w:rsidR="00F22FC9" w:rsidRPr="00D86DD4" w14:paraId="30CE679D" w14:textId="77777777" w:rsidTr="00F43B3B">
        <w:trPr>
          <w:trHeight w:val="300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ECD05EE" w14:textId="77777777" w:rsidR="0B356800" w:rsidRDefault="0B356800" w:rsidP="00F43B3B">
            <w:pPr>
              <w:spacing w:before="60" w:after="60" w:line="269" w:lineRule="auto"/>
              <w:jc w:val="center"/>
              <w:rPr>
                <w:rFonts w:eastAsia="Arial" w:cs="Arial"/>
                <w:sz w:val="24"/>
                <w:szCs w:val="24"/>
              </w:rPr>
            </w:pPr>
            <w:r w:rsidRPr="00D86DD4">
              <w:rPr>
                <w:rFonts w:eastAsia="Arial" w:cs="Arial"/>
                <w:sz w:val="24"/>
                <w:szCs w:val="24"/>
              </w:rPr>
              <w:t>Střední</w:t>
            </w:r>
          </w:p>
          <w:p w14:paraId="27E72E29" w14:textId="3A694292" w:rsidR="005A2D84" w:rsidRPr="00D86DD4" w:rsidRDefault="005A2D84" w:rsidP="00F43B3B">
            <w:pPr>
              <w:spacing w:before="60" w:after="60" w:line="269" w:lineRule="auto"/>
              <w:jc w:val="center"/>
              <w:rPr>
                <w:rFonts w:eastAsia="Arial" w:cs="Arial"/>
                <w:sz w:val="24"/>
                <w:szCs w:val="24"/>
              </w:rPr>
            </w:pPr>
            <w:r w:rsidRPr="00493326">
              <w:rPr>
                <w:rFonts w:eastAsia="Arial" w:cs="Arial"/>
                <w:b/>
                <w:bCs/>
                <w:sz w:val="24"/>
                <w:szCs w:val="24"/>
              </w:rPr>
              <w:t xml:space="preserve">Méně závažná </w:t>
            </w:r>
            <w:r>
              <w:rPr>
                <w:rFonts w:eastAsia="Arial" w:cs="Arial"/>
                <w:b/>
                <w:bCs/>
                <w:sz w:val="24"/>
                <w:szCs w:val="24"/>
              </w:rPr>
              <w:t>zá</w:t>
            </w:r>
            <w:r w:rsidRPr="00493326">
              <w:rPr>
                <w:rFonts w:eastAsia="Arial" w:cs="Arial"/>
                <w:b/>
                <w:bCs/>
                <w:sz w:val="24"/>
                <w:szCs w:val="24"/>
              </w:rPr>
              <w:t>vada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7E9C8BF" w14:textId="312B27EA" w:rsidR="0B356800" w:rsidRPr="00D86DD4" w:rsidRDefault="0B356800" w:rsidP="00F43B3B">
            <w:pPr>
              <w:spacing w:before="60" w:after="60" w:line="269" w:lineRule="auto"/>
              <w:jc w:val="center"/>
              <w:rPr>
                <w:rFonts w:eastAsia="Arial" w:cs="Arial"/>
                <w:sz w:val="24"/>
                <w:szCs w:val="24"/>
              </w:rPr>
            </w:pPr>
            <w:r w:rsidRPr="00D86DD4">
              <w:rPr>
                <w:rFonts w:eastAsia="Arial" w:cs="Arial"/>
                <w:sz w:val="24"/>
                <w:szCs w:val="24"/>
              </w:rPr>
              <w:t>B</w:t>
            </w:r>
          </w:p>
        </w:tc>
        <w:tc>
          <w:tcPr>
            <w:tcW w:w="5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F9DA29" w14:textId="1705FD52" w:rsidR="0B356800" w:rsidRPr="00D86DD4" w:rsidRDefault="0B356800" w:rsidP="00F43B3B">
            <w:pPr>
              <w:spacing w:before="60" w:after="60"/>
              <w:rPr>
                <w:rFonts w:eastAsia="Arial" w:cs="Arial"/>
                <w:sz w:val="24"/>
                <w:szCs w:val="24"/>
              </w:rPr>
            </w:pPr>
            <w:r w:rsidRPr="00D86DD4">
              <w:rPr>
                <w:rFonts w:eastAsia="Arial" w:cs="Arial"/>
                <w:sz w:val="24"/>
                <w:szCs w:val="24"/>
              </w:rPr>
              <w:t>Vady omezující provoz, funkčnost systému je ve svých funkcích degradována tak, že tento stav omezuje běžný provoz Objednatele. Jedná se také o vady způsobující problémy při užívání a provozování produktu nebo jeho části, ale umožňující provoz, jimiž způsobené problémy lze dočasně řešit náhradními opatřeními.</w:t>
            </w:r>
          </w:p>
        </w:tc>
      </w:tr>
      <w:tr w:rsidR="00F22FC9" w:rsidRPr="00D86DD4" w14:paraId="6CB19045" w14:textId="77777777" w:rsidTr="00D81051">
        <w:trPr>
          <w:trHeight w:val="1493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0B57B42" w14:textId="77777777" w:rsidR="0B356800" w:rsidRDefault="0B356800" w:rsidP="00F43B3B">
            <w:pPr>
              <w:spacing w:before="60" w:after="60" w:line="269" w:lineRule="auto"/>
              <w:jc w:val="center"/>
              <w:rPr>
                <w:rFonts w:eastAsia="Arial" w:cs="Arial"/>
                <w:sz w:val="24"/>
                <w:szCs w:val="24"/>
              </w:rPr>
            </w:pPr>
            <w:r w:rsidRPr="00D86DD4">
              <w:rPr>
                <w:rFonts w:eastAsia="Arial" w:cs="Arial"/>
                <w:sz w:val="24"/>
                <w:szCs w:val="24"/>
              </w:rPr>
              <w:t>Nízká</w:t>
            </w:r>
          </w:p>
          <w:p w14:paraId="1D04CAB2" w14:textId="0D466C85" w:rsidR="005A2D84" w:rsidRPr="00D86DD4" w:rsidRDefault="005A2D84" w:rsidP="00F43B3B">
            <w:pPr>
              <w:spacing w:before="60" w:after="60" w:line="269" w:lineRule="auto"/>
              <w:jc w:val="center"/>
              <w:rPr>
                <w:rFonts w:eastAsia="Arial" w:cs="Arial"/>
                <w:sz w:val="24"/>
                <w:szCs w:val="24"/>
              </w:rPr>
            </w:pPr>
            <w:r w:rsidRPr="00493326">
              <w:rPr>
                <w:rFonts w:eastAsia="Arial" w:cs="Arial"/>
                <w:b/>
                <w:bCs/>
                <w:sz w:val="24"/>
                <w:szCs w:val="24"/>
              </w:rPr>
              <w:t>Závada neohrožující funkčnost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DC4A05F" w14:textId="6C68F369" w:rsidR="0B356800" w:rsidRPr="00D86DD4" w:rsidRDefault="0B356800" w:rsidP="00F43B3B">
            <w:pPr>
              <w:spacing w:before="60" w:after="60" w:line="269" w:lineRule="auto"/>
              <w:jc w:val="center"/>
              <w:rPr>
                <w:rFonts w:eastAsia="Arial" w:cs="Arial"/>
                <w:sz w:val="24"/>
                <w:szCs w:val="24"/>
              </w:rPr>
            </w:pPr>
            <w:r w:rsidRPr="00D86DD4">
              <w:rPr>
                <w:rFonts w:eastAsia="Arial" w:cs="Arial"/>
                <w:sz w:val="24"/>
                <w:szCs w:val="24"/>
              </w:rPr>
              <w:t>C</w:t>
            </w:r>
          </w:p>
        </w:tc>
        <w:tc>
          <w:tcPr>
            <w:tcW w:w="5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85C6110" w14:textId="74A6BD24" w:rsidR="0B356800" w:rsidRPr="00D86DD4" w:rsidRDefault="00D81051" w:rsidP="00D81051">
            <w:pPr>
              <w:spacing w:before="60" w:after="60" w:line="269" w:lineRule="auto"/>
              <w:jc w:val="left"/>
              <w:rPr>
                <w:rFonts w:eastAsia="Arial" w:cs="Arial"/>
                <w:sz w:val="24"/>
                <w:szCs w:val="24"/>
              </w:rPr>
            </w:pPr>
            <w:r>
              <w:rPr>
                <w:rFonts w:eastAsia="Arial" w:cs="Arial"/>
                <w:sz w:val="24"/>
                <w:szCs w:val="24"/>
              </w:rPr>
              <w:t>Záv</w:t>
            </w:r>
            <w:r w:rsidR="0B356800" w:rsidRPr="00D86DD4">
              <w:rPr>
                <w:rFonts w:eastAsia="Arial" w:cs="Arial"/>
                <w:sz w:val="24"/>
                <w:szCs w:val="24"/>
              </w:rPr>
              <w:t xml:space="preserve">ady neomezující provoz, jedná se o drobné </w:t>
            </w:r>
            <w:r>
              <w:rPr>
                <w:rFonts w:eastAsia="Arial" w:cs="Arial"/>
                <w:sz w:val="24"/>
                <w:szCs w:val="24"/>
              </w:rPr>
              <w:t>zá</w:t>
            </w:r>
            <w:r w:rsidR="0B356800" w:rsidRPr="00D86DD4">
              <w:rPr>
                <w:rFonts w:eastAsia="Arial" w:cs="Arial"/>
                <w:sz w:val="24"/>
                <w:szCs w:val="24"/>
              </w:rPr>
              <w:t>vady, které nespadají do kategorií „vysoká“ nebo „střední“.</w:t>
            </w:r>
          </w:p>
        </w:tc>
      </w:tr>
      <w:tr w:rsidR="00493326" w:rsidRPr="00493326" w14:paraId="2FA988E8" w14:textId="77777777" w:rsidTr="00F43B3B">
        <w:trPr>
          <w:trHeight w:val="300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5D3A0AD" w14:textId="354DD944" w:rsidR="0B356800" w:rsidRPr="00493326" w:rsidRDefault="0B356800" w:rsidP="00F43B3B">
            <w:pPr>
              <w:spacing w:before="60" w:after="60" w:line="269" w:lineRule="auto"/>
              <w:jc w:val="center"/>
              <w:rPr>
                <w:rFonts w:eastAsia="Arial" w:cs="Arial"/>
                <w:sz w:val="24"/>
                <w:szCs w:val="24"/>
              </w:rPr>
            </w:pPr>
            <w:r w:rsidRPr="00493326">
              <w:rPr>
                <w:rFonts w:eastAsia="Arial" w:cs="Arial"/>
                <w:sz w:val="24"/>
                <w:szCs w:val="24"/>
              </w:rPr>
              <w:t>Požadavek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B969996" w14:textId="224D3D45" w:rsidR="0B356800" w:rsidRPr="00493326" w:rsidRDefault="0B356800" w:rsidP="00F43B3B">
            <w:pPr>
              <w:spacing w:before="60" w:after="60" w:line="269" w:lineRule="auto"/>
              <w:jc w:val="center"/>
              <w:rPr>
                <w:rFonts w:eastAsia="Arial" w:cs="Arial"/>
                <w:sz w:val="24"/>
                <w:szCs w:val="24"/>
              </w:rPr>
            </w:pPr>
            <w:r w:rsidRPr="00493326">
              <w:rPr>
                <w:rFonts w:eastAsia="Arial" w:cs="Arial"/>
                <w:sz w:val="24"/>
                <w:szCs w:val="24"/>
              </w:rPr>
              <w:t>D</w:t>
            </w:r>
          </w:p>
        </w:tc>
        <w:tc>
          <w:tcPr>
            <w:tcW w:w="5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E51BCA3" w14:textId="3AA5BEBE" w:rsidR="0B356800" w:rsidRPr="00493326" w:rsidRDefault="0B356800" w:rsidP="00F43B3B">
            <w:pPr>
              <w:spacing w:before="60" w:after="60" w:line="269" w:lineRule="auto"/>
              <w:rPr>
                <w:rFonts w:eastAsia="Arial" w:cs="Arial"/>
                <w:sz w:val="24"/>
                <w:szCs w:val="24"/>
              </w:rPr>
            </w:pPr>
            <w:r w:rsidRPr="00493326">
              <w:rPr>
                <w:rFonts w:eastAsia="Arial" w:cs="Arial"/>
                <w:sz w:val="24"/>
                <w:szCs w:val="24"/>
              </w:rPr>
              <w:t>Požadavek Objednatele.</w:t>
            </w:r>
          </w:p>
          <w:p w14:paraId="5A6A2D78" w14:textId="484EEF05" w:rsidR="0B356800" w:rsidRPr="00493326" w:rsidRDefault="00D81051" w:rsidP="00F43B3B">
            <w:pPr>
              <w:spacing w:before="60" w:after="60" w:line="269" w:lineRule="auto"/>
              <w:rPr>
                <w:rFonts w:eastAsia="Arial" w:cs="Arial"/>
                <w:sz w:val="24"/>
                <w:szCs w:val="24"/>
              </w:rPr>
            </w:pPr>
            <w:r>
              <w:rPr>
                <w:rFonts w:eastAsia="Arial" w:cs="Arial"/>
                <w:sz w:val="24"/>
                <w:szCs w:val="24"/>
              </w:rPr>
              <w:t>Závada</w:t>
            </w:r>
            <w:r w:rsidR="00CB0ABD">
              <w:rPr>
                <w:rFonts w:eastAsia="Arial" w:cs="Arial"/>
                <w:sz w:val="24"/>
                <w:szCs w:val="24"/>
              </w:rPr>
              <w:t xml:space="preserve"> </w:t>
            </w:r>
            <w:r w:rsidR="0B356800" w:rsidRPr="00493326">
              <w:rPr>
                <w:rFonts w:eastAsia="Arial" w:cs="Arial"/>
                <w:sz w:val="24"/>
                <w:szCs w:val="24"/>
              </w:rPr>
              <w:t xml:space="preserve">způsobená SW nebo HW třetích stran, tj. SW nebo HW řešením nedodaným </w:t>
            </w:r>
            <w:r w:rsidR="000B3018">
              <w:rPr>
                <w:rFonts w:eastAsia="Arial" w:cs="Arial"/>
                <w:sz w:val="24"/>
                <w:szCs w:val="24"/>
              </w:rPr>
              <w:t>Dodavatelem</w:t>
            </w:r>
            <w:r w:rsidR="0B356800" w:rsidRPr="00493326">
              <w:rPr>
                <w:rFonts w:eastAsia="Arial" w:cs="Arial"/>
                <w:sz w:val="24"/>
                <w:szCs w:val="24"/>
              </w:rPr>
              <w:t xml:space="preserve"> (doba zásahu a opravy může být po dohodě smluvních stran prodloužena v závislosti na povaze vady SW třetích stran). </w:t>
            </w:r>
            <w:r w:rsidR="00534B1E">
              <w:rPr>
                <w:rFonts w:eastAsia="Arial" w:cs="Arial"/>
                <w:sz w:val="24"/>
                <w:szCs w:val="24"/>
              </w:rPr>
              <w:t>Dodavatel</w:t>
            </w:r>
            <w:r w:rsidR="0B356800" w:rsidRPr="00493326">
              <w:rPr>
                <w:rFonts w:eastAsia="Arial" w:cs="Arial"/>
                <w:sz w:val="24"/>
                <w:szCs w:val="24"/>
              </w:rPr>
              <w:t xml:space="preserve"> vynakládá nejlepší úsilí (</w:t>
            </w:r>
            <w:proofErr w:type="spellStart"/>
            <w:r w:rsidR="0B356800" w:rsidRPr="00493326">
              <w:rPr>
                <w:rFonts w:eastAsia="Arial" w:cs="Arial"/>
                <w:sz w:val="24"/>
                <w:szCs w:val="24"/>
              </w:rPr>
              <w:t>best</w:t>
            </w:r>
            <w:proofErr w:type="spellEnd"/>
            <w:r w:rsidR="0B356800" w:rsidRPr="00493326">
              <w:rPr>
                <w:rFonts w:eastAsia="Arial" w:cs="Arial"/>
                <w:sz w:val="24"/>
                <w:szCs w:val="24"/>
              </w:rPr>
              <w:t xml:space="preserve"> </w:t>
            </w:r>
            <w:proofErr w:type="spellStart"/>
            <w:r w:rsidR="0B356800" w:rsidRPr="00493326">
              <w:rPr>
                <w:rFonts w:eastAsia="Arial" w:cs="Arial"/>
                <w:sz w:val="24"/>
                <w:szCs w:val="24"/>
              </w:rPr>
              <w:t>effort</w:t>
            </w:r>
            <w:proofErr w:type="spellEnd"/>
            <w:r w:rsidR="0B356800" w:rsidRPr="00493326">
              <w:rPr>
                <w:rFonts w:eastAsia="Arial" w:cs="Arial"/>
                <w:sz w:val="24"/>
                <w:szCs w:val="24"/>
              </w:rPr>
              <w:t xml:space="preserve">) vedoucí k odstranění </w:t>
            </w:r>
            <w:r w:rsidR="00CB0ABD">
              <w:rPr>
                <w:rFonts w:eastAsia="Arial" w:cs="Arial"/>
                <w:sz w:val="24"/>
                <w:szCs w:val="24"/>
              </w:rPr>
              <w:t>zá</w:t>
            </w:r>
            <w:r w:rsidR="0B356800" w:rsidRPr="00493326">
              <w:rPr>
                <w:rFonts w:eastAsia="Arial" w:cs="Arial"/>
                <w:sz w:val="24"/>
                <w:szCs w:val="24"/>
              </w:rPr>
              <w:t>vady, nejdéle však 3 měsíce od nahlášení požadavku.</w:t>
            </w:r>
          </w:p>
        </w:tc>
      </w:tr>
    </w:tbl>
    <w:p w14:paraId="68D27CBB" w14:textId="77777777" w:rsidR="00CF5C09" w:rsidRDefault="00CF5C09" w:rsidP="00CF5C09">
      <w:pPr>
        <w:rPr>
          <w:sz w:val="24"/>
          <w:szCs w:val="24"/>
        </w:rPr>
      </w:pPr>
      <w:bookmarkStart w:id="16" w:name="_Toc199249728"/>
      <w:bookmarkStart w:id="17" w:name="_Toc199249828"/>
      <w:bookmarkStart w:id="18" w:name="_Toc201753287"/>
      <w:bookmarkStart w:id="19" w:name="_Toc201755702"/>
      <w:bookmarkStart w:id="20" w:name="_Toc202357713"/>
      <w:bookmarkStart w:id="21" w:name="_Toc202527317"/>
      <w:bookmarkStart w:id="22" w:name="_Toc202947975"/>
      <w:bookmarkStart w:id="23" w:name="_Toc210233406"/>
      <w:bookmarkStart w:id="24" w:name="_Toc216685035"/>
    </w:p>
    <w:p w14:paraId="2AC3CDBB" w14:textId="77777777" w:rsidR="00001A64" w:rsidRDefault="00001A64" w:rsidP="00CF5C09">
      <w:pPr>
        <w:rPr>
          <w:sz w:val="24"/>
          <w:szCs w:val="24"/>
        </w:rPr>
      </w:pPr>
    </w:p>
    <w:p w14:paraId="3330A5FD" w14:textId="77777777" w:rsidR="00001A64" w:rsidRDefault="00001A64" w:rsidP="00CF5C09">
      <w:pPr>
        <w:rPr>
          <w:sz w:val="24"/>
          <w:szCs w:val="24"/>
        </w:rPr>
      </w:pPr>
    </w:p>
    <w:p w14:paraId="0E4D5FDD" w14:textId="77777777" w:rsidR="00001A64" w:rsidRDefault="00001A64" w:rsidP="00CF5C09">
      <w:pPr>
        <w:rPr>
          <w:sz w:val="24"/>
          <w:szCs w:val="24"/>
        </w:rPr>
      </w:pPr>
    </w:p>
    <w:p w14:paraId="650B5019" w14:textId="1694E2EE" w:rsidR="007B3608" w:rsidRPr="004A3A7B" w:rsidRDefault="007B3608" w:rsidP="00CF5C09">
      <w:pPr>
        <w:pStyle w:val="Nadpis2"/>
        <w:rPr>
          <w:color w:val="auto"/>
        </w:rPr>
      </w:pPr>
      <w:r w:rsidRPr="004A3A7B">
        <w:rPr>
          <w:color w:val="auto"/>
        </w:rPr>
        <w:lastRenderedPageBreak/>
        <w:t>Reakční doby pro řešení požadavků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76CE21D" w14:textId="77777777" w:rsidR="00956136" w:rsidRPr="00956136" w:rsidRDefault="00956136" w:rsidP="00956136"/>
    <w:tbl>
      <w:tblPr>
        <w:tblW w:w="9390" w:type="dxa"/>
        <w:tblLayout w:type="fixed"/>
        <w:tblLook w:val="00A0" w:firstRow="1" w:lastRow="0" w:firstColumn="1" w:lastColumn="0" w:noHBand="0" w:noVBand="0"/>
      </w:tblPr>
      <w:tblGrid>
        <w:gridCol w:w="2260"/>
        <w:gridCol w:w="2396"/>
        <w:gridCol w:w="2327"/>
        <w:gridCol w:w="2407"/>
      </w:tblGrid>
      <w:tr w:rsidR="00493326" w:rsidRPr="00493326" w14:paraId="58E3D6C4" w14:textId="77777777" w:rsidTr="0B356800">
        <w:trPr>
          <w:trHeight w:val="307"/>
        </w:trPr>
        <w:tc>
          <w:tcPr>
            <w:tcW w:w="2260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tcMar>
              <w:left w:w="108" w:type="dxa"/>
              <w:right w:w="108" w:type="dxa"/>
            </w:tcMar>
            <w:vAlign w:val="center"/>
          </w:tcPr>
          <w:p w14:paraId="7E0CADB7" w14:textId="77777777" w:rsidR="007B3608" w:rsidRPr="00493326" w:rsidRDefault="007B3608" w:rsidP="0090602A">
            <w:pPr>
              <w:spacing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493326">
              <w:rPr>
                <w:rFonts w:eastAsia="Cambria"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96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tcMar>
              <w:left w:w="108" w:type="dxa"/>
              <w:right w:w="108" w:type="dxa"/>
            </w:tcMar>
            <w:vAlign w:val="center"/>
          </w:tcPr>
          <w:p w14:paraId="47712F21" w14:textId="77777777" w:rsidR="007B3608" w:rsidRPr="009C2549" w:rsidRDefault="007B3608" w:rsidP="0090602A">
            <w:pPr>
              <w:spacing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9C2549">
              <w:rPr>
                <w:rFonts w:eastAsia="Arial" w:cs="Arial"/>
                <w:b/>
                <w:bCs/>
                <w:sz w:val="24"/>
                <w:szCs w:val="24"/>
              </w:rPr>
              <w:t>A: Kritická závada</w:t>
            </w:r>
          </w:p>
        </w:tc>
        <w:tc>
          <w:tcPr>
            <w:tcW w:w="2327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tcMar>
              <w:left w:w="108" w:type="dxa"/>
              <w:right w:w="108" w:type="dxa"/>
            </w:tcMar>
            <w:vAlign w:val="center"/>
          </w:tcPr>
          <w:p w14:paraId="5C29E352" w14:textId="6F9235AD" w:rsidR="007B3608" w:rsidRPr="00493326" w:rsidRDefault="007B3608" w:rsidP="0090602A">
            <w:pPr>
              <w:spacing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493326">
              <w:rPr>
                <w:rFonts w:eastAsia="Arial" w:cs="Arial"/>
                <w:b/>
                <w:bCs/>
                <w:sz w:val="24"/>
                <w:szCs w:val="24"/>
              </w:rPr>
              <w:t xml:space="preserve">B: Méně závažná </w:t>
            </w:r>
            <w:r w:rsidR="00F90889">
              <w:rPr>
                <w:rFonts w:eastAsia="Arial" w:cs="Arial"/>
                <w:b/>
                <w:bCs/>
                <w:sz w:val="24"/>
                <w:szCs w:val="24"/>
              </w:rPr>
              <w:t>zá</w:t>
            </w:r>
            <w:r w:rsidRPr="00493326">
              <w:rPr>
                <w:rFonts w:eastAsia="Arial" w:cs="Arial"/>
                <w:b/>
                <w:bCs/>
                <w:sz w:val="24"/>
                <w:szCs w:val="24"/>
              </w:rPr>
              <w:t>vada</w:t>
            </w:r>
          </w:p>
        </w:tc>
        <w:tc>
          <w:tcPr>
            <w:tcW w:w="2407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tcMar>
              <w:left w:w="108" w:type="dxa"/>
              <w:right w:w="108" w:type="dxa"/>
            </w:tcMar>
            <w:vAlign w:val="center"/>
          </w:tcPr>
          <w:p w14:paraId="4E02B4ED" w14:textId="29FF7E10" w:rsidR="007B3608" w:rsidRPr="00493326" w:rsidRDefault="007B3608" w:rsidP="0090602A">
            <w:pPr>
              <w:spacing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493326">
              <w:rPr>
                <w:rFonts w:eastAsia="Arial" w:cs="Arial"/>
                <w:b/>
                <w:bCs/>
                <w:sz w:val="24"/>
                <w:szCs w:val="24"/>
              </w:rPr>
              <w:t>C: Závada neohrožující funkčnost</w:t>
            </w:r>
          </w:p>
        </w:tc>
      </w:tr>
      <w:tr w:rsidR="00493326" w:rsidRPr="00493326" w14:paraId="11DCA3A0" w14:textId="77777777" w:rsidTr="0B356800">
        <w:trPr>
          <w:trHeight w:val="753"/>
        </w:trPr>
        <w:tc>
          <w:tcPr>
            <w:tcW w:w="2260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tcMar>
              <w:left w:w="108" w:type="dxa"/>
              <w:right w:w="108" w:type="dxa"/>
            </w:tcMar>
            <w:vAlign w:val="center"/>
          </w:tcPr>
          <w:p w14:paraId="2B37E2EB" w14:textId="39902310" w:rsidR="007B501C" w:rsidRPr="001D0C6F" w:rsidRDefault="0B356800" w:rsidP="00197A2F">
            <w:pPr>
              <w:spacing w:before="60" w:after="60" w:line="269" w:lineRule="auto"/>
              <w:jc w:val="left"/>
              <w:rPr>
                <w:rFonts w:eastAsia="Arial" w:cs="Arial"/>
                <w:sz w:val="24"/>
                <w:szCs w:val="24"/>
              </w:rPr>
            </w:pPr>
            <w:r w:rsidRPr="001D0C6F">
              <w:rPr>
                <w:rFonts w:eastAsia="Arial" w:cs="Arial"/>
                <w:sz w:val="24"/>
                <w:szCs w:val="24"/>
              </w:rPr>
              <w:t xml:space="preserve">Lhůta pro zahájení prací na odstranění </w:t>
            </w:r>
            <w:r w:rsidR="009F1153" w:rsidRPr="001D0C6F">
              <w:rPr>
                <w:rFonts w:eastAsia="Arial" w:cs="Arial"/>
                <w:sz w:val="24"/>
                <w:szCs w:val="24"/>
              </w:rPr>
              <w:t>zá</w:t>
            </w:r>
            <w:r w:rsidRPr="001D0C6F">
              <w:rPr>
                <w:rFonts w:eastAsia="Arial" w:cs="Arial"/>
                <w:sz w:val="24"/>
                <w:szCs w:val="24"/>
              </w:rPr>
              <w:t>vady</w:t>
            </w:r>
            <w:r w:rsidR="00E37CE2" w:rsidRPr="001D0C6F">
              <w:rPr>
                <w:rFonts w:eastAsia="Arial" w:cs="Arial"/>
                <w:sz w:val="24"/>
                <w:szCs w:val="24"/>
              </w:rPr>
              <w:t>:</w:t>
            </w:r>
          </w:p>
          <w:p w14:paraId="509E6FC1" w14:textId="266E1B1C" w:rsidR="00A65E20" w:rsidRPr="001D0C6F" w:rsidRDefault="00A65E20" w:rsidP="00A65E20">
            <w:pPr>
              <w:pStyle w:val="Odstavecseseznamem"/>
              <w:numPr>
                <w:ilvl w:val="0"/>
                <w:numId w:val="49"/>
              </w:numPr>
              <w:spacing w:before="60" w:after="60" w:line="269" w:lineRule="auto"/>
              <w:ind w:left="306" w:hanging="306"/>
              <w:jc w:val="left"/>
              <w:rPr>
                <w:rFonts w:eastAsia="Arial" w:cs="Arial"/>
                <w:sz w:val="24"/>
                <w:szCs w:val="24"/>
              </w:rPr>
            </w:pPr>
            <w:r w:rsidRPr="00755B37">
              <w:rPr>
                <w:rFonts w:eastAsia="Arial" w:cs="Arial"/>
                <w:sz w:val="24"/>
                <w:szCs w:val="24"/>
              </w:rPr>
              <w:t>pro vady A</w:t>
            </w:r>
            <w:r w:rsidRPr="001D0C6F">
              <w:rPr>
                <w:rFonts w:eastAsia="Arial" w:cs="Arial"/>
                <w:sz w:val="24"/>
                <w:szCs w:val="24"/>
              </w:rPr>
              <w:t xml:space="preserve"> </w:t>
            </w:r>
            <w:proofErr w:type="spellStart"/>
            <w:r w:rsidRPr="001D0C6F">
              <w:rPr>
                <w:rFonts w:eastAsia="Arial" w:cs="Arial"/>
                <w:sz w:val="24"/>
                <w:szCs w:val="24"/>
              </w:rPr>
              <w:t>a</w:t>
            </w:r>
            <w:proofErr w:type="spellEnd"/>
            <w:r w:rsidRPr="001D0C6F">
              <w:rPr>
                <w:rFonts w:eastAsia="Arial" w:cs="Arial"/>
                <w:sz w:val="24"/>
                <w:szCs w:val="24"/>
              </w:rPr>
              <w:t xml:space="preserve"> B </w:t>
            </w:r>
            <w:proofErr w:type="gramStart"/>
            <w:r w:rsidRPr="001D0C6F">
              <w:rPr>
                <w:rFonts w:eastAsia="Arial" w:cs="Arial"/>
                <w:sz w:val="24"/>
                <w:szCs w:val="24"/>
              </w:rPr>
              <w:t>-  v</w:t>
            </w:r>
            <w:proofErr w:type="gramEnd"/>
            <w:r w:rsidRPr="001D0C6F">
              <w:rPr>
                <w:rFonts w:eastAsia="Arial" w:cs="Arial"/>
                <w:sz w:val="24"/>
                <w:szCs w:val="24"/>
              </w:rPr>
              <w:t> hodinách</w:t>
            </w:r>
          </w:p>
          <w:p w14:paraId="0DF6AA31" w14:textId="1E92907C" w:rsidR="0B356800" w:rsidRPr="001D0C6F" w:rsidRDefault="00A65E20" w:rsidP="00D206AF">
            <w:pPr>
              <w:pStyle w:val="Odstavecseseznamem"/>
              <w:numPr>
                <w:ilvl w:val="0"/>
                <w:numId w:val="49"/>
              </w:numPr>
              <w:spacing w:before="60" w:after="60" w:line="269" w:lineRule="auto"/>
              <w:ind w:left="306" w:hanging="306"/>
              <w:jc w:val="left"/>
              <w:rPr>
                <w:rFonts w:eastAsia="Arial" w:cs="Arial"/>
                <w:sz w:val="24"/>
                <w:szCs w:val="24"/>
              </w:rPr>
            </w:pPr>
            <w:r w:rsidRPr="001D0C6F">
              <w:rPr>
                <w:rFonts w:eastAsia="Arial" w:cs="Arial"/>
                <w:sz w:val="24"/>
                <w:szCs w:val="24"/>
              </w:rPr>
              <w:t xml:space="preserve">pro vady C - </w:t>
            </w:r>
            <w:r w:rsidR="001D0C6F" w:rsidRPr="001D0C6F">
              <w:rPr>
                <w:rFonts w:eastAsia="Arial" w:cs="Arial"/>
                <w:sz w:val="24"/>
                <w:szCs w:val="24"/>
              </w:rPr>
              <w:br/>
            </w:r>
            <w:r w:rsidRPr="001D0C6F">
              <w:rPr>
                <w:rFonts w:eastAsia="Arial" w:cs="Arial"/>
                <w:sz w:val="24"/>
                <w:szCs w:val="24"/>
              </w:rPr>
              <w:t xml:space="preserve">v hodinách v </w:t>
            </w:r>
            <w:proofErr w:type="spellStart"/>
            <w:r w:rsidRPr="001D0C6F">
              <w:rPr>
                <w:rFonts w:eastAsia="Arial" w:cs="Arial"/>
                <w:sz w:val="24"/>
                <w:szCs w:val="24"/>
              </w:rPr>
              <w:t>prac</w:t>
            </w:r>
            <w:proofErr w:type="spellEnd"/>
            <w:r w:rsidRPr="001D0C6F">
              <w:rPr>
                <w:rFonts w:eastAsia="Arial" w:cs="Arial"/>
                <w:sz w:val="24"/>
                <w:szCs w:val="24"/>
              </w:rPr>
              <w:t>. době</w:t>
            </w:r>
          </w:p>
        </w:tc>
        <w:tc>
          <w:tcPr>
            <w:tcW w:w="2396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tcMar>
              <w:left w:w="108" w:type="dxa"/>
              <w:right w:w="108" w:type="dxa"/>
            </w:tcMar>
            <w:vAlign w:val="center"/>
          </w:tcPr>
          <w:p w14:paraId="536AA7E6" w14:textId="43FF94C2" w:rsidR="0B356800" w:rsidRPr="001D0C6F" w:rsidRDefault="0B356800" w:rsidP="00F43B3B">
            <w:pPr>
              <w:spacing w:before="60" w:after="60" w:line="269" w:lineRule="auto"/>
              <w:jc w:val="center"/>
              <w:rPr>
                <w:rFonts w:eastAsia="Arial" w:cs="Arial"/>
                <w:sz w:val="24"/>
                <w:szCs w:val="24"/>
              </w:rPr>
            </w:pPr>
            <w:r w:rsidRPr="001D0C6F">
              <w:rPr>
                <w:rFonts w:eastAsia="Arial" w:cs="Arial"/>
                <w:sz w:val="24"/>
                <w:szCs w:val="24"/>
              </w:rPr>
              <w:t>4 hodiny</w:t>
            </w:r>
          </w:p>
        </w:tc>
        <w:tc>
          <w:tcPr>
            <w:tcW w:w="2327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tcMar>
              <w:left w:w="108" w:type="dxa"/>
              <w:right w:w="108" w:type="dxa"/>
            </w:tcMar>
            <w:vAlign w:val="center"/>
          </w:tcPr>
          <w:p w14:paraId="499BB736" w14:textId="6554CA99" w:rsidR="0B356800" w:rsidRPr="001D0C6F" w:rsidRDefault="0B356800" w:rsidP="00F43B3B">
            <w:pPr>
              <w:spacing w:before="60" w:after="60" w:line="269" w:lineRule="auto"/>
              <w:jc w:val="center"/>
              <w:rPr>
                <w:rFonts w:eastAsia="Arial" w:cs="Arial"/>
                <w:sz w:val="24"/>
                <w:szCs w:val="24"/>
              </w:rPr>
            </w:pPr>
            <w:r w:rsidRPr="001D0C6F">
              <w:rPr>
                <w:rFonts w:eastAsia="Arial" w:cs="Arial"/>
                <w:sz w:val="24"/>
                <w:szCs w:val="24"/>
              </w:rPr>
              <w:t>8 hodin</w:t>
            </w:r>
          </w:p>
        </w:tc>
        <w:tc>
          <w:tcPr>
            <w:tcW w:w="2407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tcMar>
              <w:left w:w="108" w:type="dxa"/>
              <w:right w:w="108" w:type="dxa"/>
            </w:tcMar>
            <w:vAlign w:val="center"/>
          </w:tcPr>
          <w:p w14:paraId="5C4CCAE3" w14:textId="42DF8C3D" w:rsidR="0B356800" w:rsidRPr="001D0C6F" w:rsidRDefault="0B356800" w:rsidP="00F43B3B">
            <w:pPr>
              <w:spacing w:before="60" w:after="60" w:line="269" w:lineRule="auto"/>
              <w:jc w:val="center"/>
              <w:rPr>
                <w:rFonts w:eastAsia="Arial" w:cs="Arial"/>
                <w:sz w:val="24"/>
                <w:szCs w:val="24"/>
              </w:rPr>
            </w:pPr>
            <w:r w:rsidRPr="001D0C6F">
              <w:rPr>
                <w:rFonts w:eastAsia="Arial" w:cs="Arial"/>
                <w:sz w:val="24"/>
                <w:szCs w:val="24"/>
              </w:rPr>
              <w:t xml:space="preserve">16 hodin </w:t>
            </w:r>
          </w:p>
        </w:tc>
      </w:tr>
      <w:tr w:rsidR="00493326" w:rsidRPr="00493326" w14:paraId="55277950" w14:textId="77777777" w:rsidTr="0B356800">
        <w:trPr>
          <w:trHeight w:val="753"/>
        </w:trPr>
        <w:tc>
          <w:tcPr>
            <w:tcW w:w="2260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tcMar>
              <w:left w:w="108" w:type="dxa"/>
              <w:right w:w="108" w:type="dxa"/>
            </w:tcMar>
            <w:vAlign w:val="center"/>
          </w:tcPr>
          <w:p w14:paraId="16ECA115" w14:textId="6B2EE04C" w:rsidR="0B356800" w:rsidRPr="001D0C6F" w:rsidRDefault="0B356800" w:rsidP="00197A2F">
            <w:pPr>
              <w:spacing w:before="60" w:after="60" w:line="269" w:lineRule="auto"/>
              <w:jc w:val="left"/>
              <w:rPr>
                <w:rFonts w:eastAsia="Arial" w:cs="Arial"/>
                <w:sz w:val="24"/>
                <w:szCs w:val="24"/>
              </w:rPr>
            </w:pPr>
            <w:r w:rsidRPr="001D0C6F">
              <w:rPr>
                <w:rFonts w:eastAsia="Arial" w:cs="Arial"/>
                <w:sz w:val="24"/>
                <w:szCs w:val="24"/>
              </w:rPr>
              <w:t xml:space="preserve">Lhůta pro odstranění </w:t>
            </w:r>
            <w:r w:rsidR="009F1153" w:rsidRPr="001D0C6F">
              <w:rPr>
                <w:rFonts w:eastAsia="Arial" w:cs="Arial"/>
                <w:sz w:val="24"/>
                <w:szCs w:val="24"/>
              </w:rPr>
              <w:t>zá</w:t>
            </w:r>
            <w:r w:rsidRPr="001D0C6F">
              <w:rPr>
                <w:rFonts w:eastAsia="Arial" w:cs="Arial"/>
                <w:sz w:val="24"/>
                <w:szCs w:val="24"/>
              </w:rPr>
              <w:t>vady (od nahlášení požadavku)</w:t>
            </w:r>
          </w:p>
        </w:tc>
        <w:tc>
          <w:tcPr>
            <w:tcW w:w="2396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tcMar>
              <w:left w:w="108" w:type="dxa"/>
              <w:right w:w="108" w:type="dxa"/>
            </w:tcMar>
            <w:vAlign w:val="center"/>
          </w:tcPr>
          <w:p w14:paraId="6EC9FF6E" w14:textId="44A80E28" w:rsidR="0B356800" w:rsidRPr="001D0C6F" w:rsidRDefault="0B356800" w:rsidP="00F43B3B">
            <w:pPr>
              <w:spacing w:before="60" w:after="60" w:line="269" w:lineRule="auto"/>
              <w:jc w:val="center"/>
              <w:rPr>
                <w:rFonts w:eastAsia="Arial" w:cs="Arial"/>
                <w:sz w:val="24"/>
                <w:szCs w:val="24"/>
              </w:rPr>
            </w:pPr>
            <w:r w:rsidRPr="001D0C6F">
              <w:rPr>
                <w:rFonts w:eastAsia="Arial" w:cs="Arial"/>
                <w:sz w:val="24"/>
                <w:szCs w:val="24"/>
              </w:rPr>
              <w:t>8 hodin</w:t>
            </w:r>
          </w:p>
        </w:tc>
        <w:tc>
          <w:tcPr>
            <w:tcW w:w="2327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tcMar>
              <w:left w:w="108" w:type="dxa"/>
              <w:right w:w="108" w:type="dxa"/>
            </w:tcMar>
            <w:vAlign w:val="center"/>
          </w:tcPr>
          <w:p w14:paraId="076F7305" w14:textId="180846B7" w:rsidR="0B356800" w:rsidRPr="001D0C6F" w:rsidRDefault="0B356800" w:rsidP="00F43B3B">
            <w:pPr>
              <w:spacing w:before="60" w:after="60" w:line="269" w:lineRule="auto"/>
              <w:jc w:val="center"/>
              <w:rPr>
                <w:rFonts w:eastAsia="Arial" w:cs="Arial"/>
                <w:sz w:val="24"/>
                <w:szCs w:val="24"/>
              </w:rPr>
            </w:pPr>
            <w:r w:rsidRPr="001D0C6F">
              <w:rPr>
                <w:rFonts w:eastAsia="Arial" w:cs="Arial"/>
                <w:sz w:val="24"/>
                <w:szCs w:val="24"/>
              </w:rPr>
              <w:t xml:space="preserve">2 </w:t>
            </w:r>
            <w:r w:rsidR="009C2549" w:rsidRPr="001D0C6F">
              <w:rPr>
                <w:rFonts w:eastAsia="Arial" w:cs="Arial"/>
                <w:sz w:val="24"/>
                <w:szCs w:val="24"/>
              </w:rPr>
              <w:t>kalendářní</w:t>
            </w:r>
            <w:r w:rsidRPr="001D0C6F">
              <w:rPr>
                <w:rFonts w:eastAsia="Arial" w:cs="Arial"/>
                <w:sz w:val="24"/>
                <w:szCs w:val="24"/>
              </w:rPr>
              <w:t xml:space="preserve"> dny</w:t>
            </w:r>
          </w:p>
        </w:tc>
        <w:tc>
          <w:tcPr>
            <w:tcW w:w="2407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tcMar>
              <w:left w:w="108" w:type="dxa"/>
              <w:right w:w="108" w:type="dxa"/>
            </w:tcMar>
            <w:vAlign w:val="center"/>
          </w:tcPr>
          <w:p w14:paraId="41C6EC73" w14:textId="3FD33B61" w:rsidR="0B356800" w:rsidRPr="001D0C6F" w:rsidRDefault="0B356800" w:rsidP="00F43B3B">
            <w:pPr>
              <w:spacing w:before="60" w:after="60" w:line="269" w:lineRule="auto"/>
              <w:jc w:val="center"/>
              <w:rPr>
                <w:rFonts w:eastAsia="Arial" w:cs="Arial"/>
                <w:sz w:val="24"/>
                <w:szCs w:val="24"/>
              </w:rPr>
            </w:pPr>
            <w:r w:rsidRPr="001D0C6F">
              <w:rPr>
                <w:rFonts w:eastAsia="Arial" w:cs="Arial"/>
                <w:sz w:val="24"/>
                <w:szCs w:val="24"/>
              </w:rPr>
              <w:t xml:space="preserve">10 </w:t>
            </w:r>
            <w:proofErr w:type="spellStart"/>
            <w:r w:rsidR="00EA5E76" w:rsidRPr="008D2B42">
              <w:rPr>
                <w:rFonts w:eastAsia="Arial" w:cs="Arial"/>
                <w:sz w:val="24"/>
                <w:szCs w:val="24"/>
              </w:rPr>
              <w:t>prac</w:t>
            </w:r>
            <w:proofErr w:type="spellEnd"/>
            <w:r w:rsidR="002D259B" w:rsidRPr="008D2B42">
              <w:rPr>
                <w:rFonts w:eastAsia="Arial" w:cs="Arial"/>
                <w:sz w:val="24"/>
                <w:szCs w:val="24"/>
              </w:rPr>
              <w:t>.</w:t>
            </w:r>
            <w:r w:rsidRPr="001D0C6F">
              <w:rPr>
                <w:rFonts w:eastAsia="Arial" w:cs="Arial"/>
                <w:sz w:val="24"/>
                <w:szCs w:val="24"/>
              </w:rPr>
              <w:t xml:space="preserve"> dnů nebo dle dohody Smluvních stran </w:t>
            </w:r>
          </w:p>
        </w:tc>
      </w:tr>
    </w:tbl>
    <w:p w14:paraId="28B3395D" w14:textId="77777777" w:rsidR="0090602A" w:rsidRPr="00D86DD4" w:rsidRDefault="0090602A" w:rsidP="0090602A">
      <w:pPr>
        <w:rPr>
          <w:color w:val="EE0000"/>
          <w:sz w:val="24"/>
          <w:szCs w:val="24"/>
        </w:rPr>
      </w:pPr>
      <w:bookmarkStart w:id="25" w:name="_Toc202947976"/>
      <w:bookmarkStart w:id="26" w:name="_Toc210233407"/>
      <w:bookmarkEnd w:id="7"/>
      <w:bookmarkEnd w:id="25"/>
      <w:bookmarkEnd w:id="26"/>
    </w:p>
    <w:p w14:paraId="730B2A80" w14:textId="106F92C8" w:rsidR="462DAAC4" w:rsidRPr="00D86DD4" w:rsidRDefault="462DAAC4">
      <w:pPr>
        <w:pStyle w:val="Nadpis2"/>
        <w:rPr>
          <w:color w:val="auto"/>
        </w:rPr>
      </w:pPr>
      <w:r w:rsidRPr="00D86DD4">
        <w:rPr>
          <w:color w:val="auto"/>
        </w:rPr>
        <w:t xml:space="preserve">Dostupnost </w:t>
      </w:r>
      <w:r w:rsidR="006D5191">
        <w:rPr>
          <w:color w:val="auto"/>
        </w:rPr>
        <w:t>Systému</w:t>
      </w:r>
    </w:p>
    <w:p w14:paraId="0AF7A124" w14:textId="653F1828" w:rsidR="462DAAC4" w:rsidRDefault="000968D8" w:rsidP="001C5C0D">
      <w:pPr>
        <w:rPr>
          <w:rFonts w:eastAsia="Arial" w:cs="Arial"/>
          <w:sz w:val="24"/>
          <w:szCs w:val="24"/>
        </w:rPr>
      </w:pPr>
      <w:r w:rsidRPr="00D86DD4">
        <w:rPr>
          <w:sz w:val="24"/>
          <w:szCs w:val="24"/>
        </w:rPr>
        <w:t>Objednatel</w:t>
      </w:r>
      <w:r w:rsidR="462DAAC4" w:rsidRPr="00D86DD4">
        <w:rPr>
          <w:sz w:val="24"/>
          <w:szCs w:val="24"/>
        </w:rPr>
        <w:t xml:space="preserve"> požaduje zajištění</w:t>
      </w:r>
      <w:r w:rsidR="65409519" w:rsidRPr="00D86DD4">
        <w:rPr>
          <w:sz w:val="24"/>
          <w:szCs w:val="24"/>
        </w:rPr>
        <w:t xml:space="preserve"> roční</w:t>
      </w:r>
      <w:r w:rsidR="462DAAC4" w:rsidRPr="00D86DD4">
        <w:rPr>
          <w:sz w:val="24"/>
          <w:szCs w:val="24"/>
        </w:rPr>
        <w:t xml:space="preserve"> dostupnosti dodaného řešení </w:t>
      </w:r>
      <w:r w:rsidR="00754913">
        <w:rPr>
          <w:sz w:val="24"/>
          <w:szCs w:val="24"/>
        </w:rPr>
        <w:t xml:space="preserve">Systému </w:t>
      </w:r>
      <w:r w:rsidR="462DAAC4" w:rsidRPr="00D86DD4">
        <w:rPr>
          <w:sz w:val="24"/>
          <w:szCs w:val="24"/>
        </w:rPr>
        <w:t xml:space="preserve">jako celku i v jeho jednotlivých logických celcích (např. DEA, PACS, </w:t>
      </w:r>
      <w:proofErr w:type="spellStart"/>
      <w:r w:rsidR="462DAAC4" w:rsidRPr="00D86DD4">
        <w:rPr>
          <w:sz w:val="24"/>
          <w:szCs w:val="24"/>
        </w:rPr>
        <w:t>eHealth</w:t>
      </w:r>
      <w:proofErr w:type="spellEnd"/>
      <w:r w:rsidR="462DAAC4" w:rsidRPr="00D86DD4">
        <w:rPr>
          <w:sz w:val="24"/>
          <w:szCs w:val="24"/>
        </w:rPr>
        <w:t xml:space="preserve"> konektor nebo NIS) na úrovni </w:t>
      </w:r>
      <w:r w:rsidR="62AFA831" w:rsidRPr="00D86DD4">
        <w:rPr>
          <w:rFonts w:eastAsia="Arial" w:cs="Arial"/>
          <w:sz w:val="24"/>
          <w:szCs w:val="24"/>
        </w:rPr>
        <w:t>99,18 %</w:t>
      </w:r>
      <w:r w:rsidR="001677A5">
        <w:rPr>
          <w:rFonts w:eastAsia="Arial" w:cs="Arial"/>
          <w:sz w:val="24"/>
          <w:szCs w:val="24"/>
        </w:rPr>
        <w:t>.</w:t>
      </w:r>
    </w:p>
    <w:p w14:paraId="247CF8EE" w14:textId="77777777" w:rsidR="001B5C2A" w:rsidRDefault="001B5C2A" w:rsidP="001C5C0D">
      <w:pPr>
        <w:rPr>
          <w:rFonts w:eastAsia="Arial" w:cs="Arial"/>
          <w:sz w:val="24"/>
          <w:szCs w:val="24"/>
        </w:rPr>
      </w:pPr>
    </w:p>
    <w:p w14:paraId="3CCB2D0D" w14:textId="77777777" w:rsidR="001B5C2A" w:rsidRPr="00D86DD4" w:rsidRDefault="001B5C2A" w:rsidP="001C5C0D">
      <w:pPr>
        <w:rPr>
          <w:rFonts w:eastAsia="Arial"/>
          <w:sz w:val="24"/>
          <w:szCs w:val="24"/>
        </w:rPr>
      </w:pPr>
    </w:p>
    <w:sectPr w:rsidR="001B5C2A" w:rsidRPr="00D86DD4" w:rsidSect="008D2B42">
      <w:headerReference w:type="default" r:id="rId10"/>
      <w:footerReference w:type="default" r:id="rId11"/>
      <w:pgSz w:w="11906" w:h="16838"/>
      <w:pgMar w:top="1985" w:right="1417" w:bottom="1418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68701" w14:textId="77777777" w:rsidR="00681EAF" w:rsidRDefault="00681EAF" w:rsidP="007E25D9">
      <w:pPr>
        <w:spacing w:before="0" w:after="0" w:line="240" w:lineRule="auto"/>
      </w:pPr>
      <w:r>
        <w:separator/>
      </w:r>
    </w:p>
    <w:p w14:paraId="39D5F699" w14:textId="77777777" w:rsidR="00681EAF" w:rsidRDefault="00681EAF"/>
    <w:p w14:paraId="60621F20" w14:textId="77777777" w:rsidR="00681EAF" w:rsidRDefault="00681EAF"/>
  </w:endnote>
  <w:endnote w:type="continuationSeparator" w:id="0">
    <w:p w14:paraId="50FDEBDB" w14:textId="77777777" w:rsidR="00681EAF" w:rsidRDefault="00681EAF" w:rsidP="007E25D9">
      <w:pPr>
        <w:spacing w:before="0" w:after="0" w:line="240" w:lineRule="auto"/>
      </w:pPr>
      <w:r>
        <w:continuationSeparator/>
      </w:r>
    </w:p>
    <w:p w14:paraId="384E05AE" w14:textId="77777777" w:rsidR="00681EAF" w:rsidRDefault="00681EAF"/>
    <w:p w14:paraId="243CA4E0" w14:textId="77777777" w:rsidR="00681EAF" w:rsidRDefault="00681EAF"/>
  </w:endnote>
  <w:endnote w:type="continuationNotice" w:id="1">
    <w:p w14:paraId="721D62D1" w14:textId="77777777" w:rsidR="00681EAF" w:rsidRDefault="00681EAF">
      <w:pPr>
        <w:spacing w:before="0" w:after="0" w:line="240" w:lineRule="auto"/>
      </w:pPr>
    </w:p>
    <w:p w14:paraId="6C64D5B9" w14:textId="77777777" w:rsidR="00681EAF" w:rsidRDefault="00681EAF"/>
    <w:p w14:paraId="73680653" w14:textId="77777777" w:rsidR="00681EAF" w:rsidRDefault="00681E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840548"/>
      <w:docPartObj>
        <w:docPartGallery w:val="Page Numbers (Bottom of Page)"/>
        <w:docPartUnique/>
      </w:docPartObj>
    </w:sdtPr>
    <w:sdtEndPr/>
    <w:sdtContent>
      <w:p w14:paraId="391E3A84" w14:textId="77777777" w:rsidR="004854A7" w:rsidRDefault="004854A7">
        <w:pPr>
          <w:pStyle w:val="Zpat"/>
          <w:jc w:val="right"/>
        </w:pPr>
      </w:p>
      <w:p w14:paraId="6F76278F" w14:textId="289B2DD1" w:rsidR="007E25D9" w:rsidRDefault="6DA9F6AE">
        <w:pPr>
          <w:pStyle w:val="Zpat"/>
          <w:jc w:val="right"/>
        </w:pPr>
        <w:r>
          <w:t>Příloha č. 2: Servisní podmínky a SLA</w:t>
        </w:r>
        <w:r w:rsidR="004854A7">
          <w:tab/>
        </w:r>
        <w:r w:rsidR="004854A7">
          <w:tab/>
        </w:r>
        <w:r>
          <w:t xml:space="preserve">- </w:t>
        </w:r>
        <w:r w:rsidR="004854A7">
          <w:fldChar w:fldCharType="begin"/>
        </w:r>
        <w:r w:rsidR="004854A7">
          <w:instrText>PAGE   \* MERGEFORMAT</w:instrText>
        </w:r>
        <w:r w:rsidR="004854A7">
          <w:fldChar w:fldCharType="separate"/>
        </w:r>
        <w:r>
          <w:t>2</w:t>
        </w:r>
        <w:r w:rsidR="004854A7">
          <w:fldChar w:fldCharType="end"/>
        </w:r>
        <w:r>
          <w:t xml:space="preserve"> / </w:t>
        </w:r>
        <w:r w:rsidR="004854A7" w:rsidRPr="6DA9F6AE">
          <w:rPr>
            <w:noProof/>
          </w:rPr>
          <w:fldChar w:fldCharType="begin"/>
        </w:r>
        <w:r w:rsidR="004854A7">
          <w:instrText>NUMPAGES   \* MERGEFORMAT</w:instrText>
        </w:r>
        <w:r w:rsidR="004854A7" w:rsidRPr="6DA9F6AE">
          <w:fldChar w:fldCharType="separate"/>
        </w:r>
        <w:r w:rsidRPr="6DA9F6AE">
          <w:rPr>
            <w:noProof/>
          </w:rPr>
          <w:t>23</w:t>
        </w:r>
        <w:r w:rsidR="004854A7" w:rsidRPr="6DA9F6AE">
          <w:rPr>
            <w:noProof/>
          </w:rPr>
          <w:fldChar w:fldCharType="end"/>
        </w:r>
        <w:r>
          <w:t xml:space="preserve"> -</w:t>
        </w:r>
      </w:p>
    </w:sdtContent>
  </w:sdt>
  <w:p w14:paraId="0E1E85B1" w14:textId="77777777" w:rsidR="00ED5BAD" w:rsidRDefault="00ED5BA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94D2A" w14:textId="77777777" w:rsidR="00681EAF" w:rsidRDefault="00681EAF" w:rsidP="007E25D9">
      <w:pPr>
        <w:spacing w:before="0" w:after="0" w:line="240" w:lineRule="auto"/>
      </w:pPr>
      <w:r>
        <w:separator/>
      </w:r>
    </w:p>
    <w:p w14:paraId="33A211BC" w14:textId="77777777" w:rsidR="00681EAF" w:rsidRDefault="00681EAF"/>
    <w:p w14:paraId="6B8F2C17" w14:textId="77777777" w:rsidR="00681EAF" w:rsidRDefault="00681EAF"/>
  </w:footnote>
  <w:footnote w:type="continuationSeparator" w:id="0">
    <w:p w14:paraId="5A46A8A1" w14:textId="77777777" w:rsidR="00681EAF" w:rsidRDefault="00681EAF" w:rsidP="007E25D9">
      <w:pPr>
        <w:spacing w:before="0" w:after="0" w:line="240" w:lineRule="auto"/>
      </w:pPr>
      <w:r>
        <w:continuationSeparator/>
      </w:r>
    </w:p>
    <w:p w14:paraId="63C0204C" w14:textId="77777777" w:rsidR="00681EAF" w:rsidRDefault="00681EAF"/>
    <w:p w14:paraId="5CA3EE75" w14:textId="77777777" w:rsidR="00681EAF" w:rsidRDefault="00681EAF"/>
  </w:footnote>
  <w:footnote w:type="continuationNotice" w:id="1">
    <w:p w14:paraId="4D383859" w14:textId="77777777" w:rsidR="00681EAF" w:rsidRDefault="00681EAF">
      <w:pPr>
        <w:spacing w:before="0" w:after="0" w:line="240" w:lineRule="auto"/>
      </w:pPr>
    </w:p>
    <w:p w14:paraId="00D684E1" w14:textId="77777777" w:rsidR="00681EAF" w:rsidRDefault="00681EAF"/>
    <w:p w14:paraId="40B45759" w14:textId="77777777" w:rsidR="00681EAF" w:rsidRDefault="00681E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EE364" w14:textId="77777777" w:rsidR="005754C0" w:rsidRDefault="005754C0" w:rsidP="005754C0">
    <w:pPr>
      <w:pStyle w:val="Zhlav"/>
      <w:tabs>
        <w:tab w:val="clear" w:pos="4536"/>
        <w:tab w:val="clear" w:pos="9072"/>
        <w:tab w:val="left" w:pos="3433"/>
        <w:tab w:val="left" w:pos="6440"/>
      </w:tabs>
    </w:pPr>
    <w:r>
      <w:rPr>
        <w:noProof/>
      </w:rPr>
      <w:drawing>
        <wp:anchor distT="0" distB="0" distL="114300" distR="114300" simplePos="0" relativeHeight="251658242" behindDoc="0" locked="0" layoutInCell="1" allowOverlap="1" wp14:anchorId="0C3630FF" wp14:editId="16026CEC">
          <wp:simplePos x="0" y="0"/>
          <wp:positionH relativeFrom="column">
            <wp:posOffset>4210761</wp:posOffset>
          </wp:positionH>
          <wp:positionV relativeFrom="paragraph">
            <wp:posOffset>-107137</wp:posOffset>
          </wp:positionV>
          <wp:extent cx="1839595" cy="503555"/>
          <wp:effectExtent l="0" t="0" r="8255" b="0"/>
          <wp:wrapNone/>
          <wp:docPr id="1537971294" name="Obrázek 3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959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76195BBE" wp14:editId="45E18933">
          <wp:simplePos x="0" y="0"/>
          <wp:positionH relativeFrom="column">
            <wp:posOffset>1748866</wp:posOffset>
          </wp:positionH>
          <wp:positionV relativeFrom="paragraph">
            <wp:posOffset>-75997</wp:posOffset>
          </wp:positionV>
          <wp:extent cx="1672590" cy="447675"/>
          <wp:effectExtent l="0" t="0" r="3810" b="9525"/>
          <wp:wrapNone/>
          <wp:docPr id="1874037788" name="Obrázek 2" descr="Obsah obrázku text, Písmo, Elektricky modrá, modrá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Obsah obrázku text, Písmo, Elektricky modrá, modrá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259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7859490F" wp14:editId="1454B4FF">
          <wp:simplePos x="0" y="0"/>
          <wp:positionH relativeFrom="margin">
            <wp:align>left</wp:align>
          </wp:positionH>
          <wp:positionV relativeFrom="paragraph">
            <wp:posOffset>-154711</wp:posOffset>
          </wp:positionV>
          <wp:extent cx="1351280" cy="607695"/>
          <wp:effectExtent l="0" t="0" r="1270" b="1905"/>
          <wp:wrapNone/>
          <wp:docPr id="285342201" name="Obrázek 1" descr="Obsah obrázku Písmo, Grafika, logo, symbol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Obsah obrázku Písmo, Grafika, logo, symbol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1280" cy="607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  <w:p w14:paraId="15BA109B" w14:textId="77777777" w:rsidR="005754C0" w:rsidRDefault="005754C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052E2"/>
    <w:multiLevelType w:val="hybridMultilevel"/>
    <w:tmpl w:val="D48A55D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4356D"/>
    <w:multiLevelType w:val="hybridMultilevel"/>
    <w:tmpl w:val="AA0C3E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417CE"/>
    <w:multiLevelType w:val="hybridMultilevel"/>
    <w:tmpl w:val="E5E63F76"/>
    <w:lvl w:ilvl="0" w:tplc="3CFCE306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A1363"/>
    <w:multiLevelType w:val="hybridMultilevel"/>
    <w:tmpl w:val="C0921F8E"/>
    <w:lvl w:ilvl="0" w:tplc="455E861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Bidi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11748"/>
    <w:multiLevelType w:val="hybridMultilevel"/>
    <w:tmpl w:val="9FE6B8A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5C76FC"/>
    <w:multiLevelType w:val="hybridMultilevel"/>
    <w:tmpl w:val="FFFFFFFF"/>
    <w:lvl w:ilvl="0" w:tplc="E3C2249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4DD6A1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9E42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2A2B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385A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F46F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88DA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9EAE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95C52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0B1A6E"/>
    <w:multiLevelType w:val="hybridMultilevel"/>
    <w:tmpl w:val="53AA30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937A0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63A65A7"/>
    <w:multiLevelType w:val="hybridMultilevel"/>
    <w:tmpl w:val="23804334"/>
    <w:lvl w:ilvl="0" w:tplc="8AD6CB8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CD6FB5"/>
    <w:multiLevelType w:val="hybridMultilevel"/>
    <w:tmpl w:val="989AB75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19581E"/>
    <w:multiLevelType w:val="hybridMultilevel"/>
    <w:tmpl w:val="EEE451FE"/>
    <w:lvl w:ilvl="0" w:tplc="0A248C6E">
      <w:start w:val="1"/>
      <w:numFmt w:val="bullet"/>
      <w:pStyle w:val="Odrka1-pouitsamostatn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11" w15:restartNumberingAfterBreak="0">
    <w:nsid w:val="19F4A469"/>
    <w:multiLevelType w:val="hybridMultilevel"/>
    <w:tmpl w:val="FFFFFFFF"/>
    <w:lvl w:ilvl="0" w:tplc="3FC6F2B6">
      <w:start w:val="1"/>
      <w:numFmt w:val="upperLetter"/>
      <w:lvlText w:val="%1."/>
      <w:lvlJc w:val="left"/>
      <w:pPr>
        <w:ind w:left="720" w:hanging="360"/>
      </w:pPr>
    </w:lvl>
    <w:lvl w:ilvl="1" w:tplc="D4BA94F8">
      <w:start w:val="1"/>
      <w:numFmt w:val="lowerLetter"/>
      <w:lvlText w:val="%2."/>
      <w:lvlJc w:val="left"/>
      <w:pPr>
        <w:ind w:left="1440" w:hanging="360"/>
      </w:pPr>
    </w:lvl>
    <w:lvl w:ilvl="2" w:tplc="7B527B34">
      <w:start w:val="1"/>
      <w:numFmt w:val="lowerRoman"/>
      <w:lvlText w:val="%3."/>
      <w:lvlJc w:val="right"/>
      <w:pPr>
        <w:ind w:left="2160" w:hanging="180"/>
      </w:pPr>
    </w:lvl>
    <w:lvl w:ilvl="3" w:tplc="0DB08742">
      <w:start w:val="1"/>
      <w:numFmt w:val="decimal"/>
      <w:lvlText w:val="%4."/>
      <w:lvlJc w:val="left"/>
      <w:pPr>
        <w:ind w:left="2880" w:hanging="360"/>
      </w:pPr>
    </w:lvl>
    <w:lvl w:ilvl="4" w:tplc="6726BB8E">
      <w:start w:val="1"/>
      <w:numFmt w:val="lowerLetter"/>
      <w:lvlText w:val="%5."/>
      <w:lvlJc w:val="left"/>
      <w:pPr>
        <w:ind w:left="3600" w:hanging="360"/>
      </w:pPr>
    </w:lvl>
    <w:lvl w:ilvl="5" w:tplc="EA9864D4">
      <w:start w:val="1"/>
      <w:numFmt w:val="lowerRoman"/>
      <w:lvlText w:val="%6."/>
      <w:lvlJc w:val="right"/>
      <w:pPr>
        <w:ind w:left="4320" w:hanging="180"/>
      </w:pPr>
    </w:lvl>
    <w:lvl w:ilvl="6" w:tplc="A0BA7C42">
      <w:start w:val="1"/>
      <w:numFmt w:val="decimal"/>
      <w:lvlText w:val="%7."/>
      <w:lvlJc w:val="left"/>
      <w:pPr>
        <w:ind w:left="5040" w:hanging="360"/>
      </w:pPr>
    </w:lvl>
    <w:lvl w:ilvl="7" w:tplc="61C087B2">
      <w:start w:val="1"/>
      <w:numFmt w:val="lowerLetter"/>
      <w:lvlText w:val="%8."/>
      <w:lvlJc w:val="left"/>
      <w:pPr>
        <w:ind w:left="5760" w:hanging="360"/>
      </w:pPr>
    </w:lvl>
    <w:lvl w:ilvl="8" w:tplc="35A4611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D9D431"/>
    <w:multiLevelType w:val="hybridMultilevel"/>
    <w:tmpl w:val="FFFFFFFF"/>
    <w:lvl w:ilvl="0" w:tplc="FF6A40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FA48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7281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EC75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3E61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DC96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C72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8240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04D5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DD7FE7"/>
    <w:multiLevelType w:val="hybridMultilevel"/>
    <w:tmpl w:val="0DD4B8D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7B0DA9"/>
    <w:multiLevelType w:val="hybridMultilevel"/>
    <w:tmpl w:val="3D6A66A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1F14BE"/>
    <w:multiLevelType w:val="multilevel"/>
    <w:tmpl w:val="423ED944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)"/>
      <w:lvlJc w:val="left"/>
      <w:pPr>
        <w:ind w:left="1440" w:hanging="360"/>
      </w:pPr>
      <w:rPr>
        <w:rFonts w:cs="Times New Roman" w:hint="default"/>
        <w:b w:val="0"/>
        <w:i w:val="0"/>
        <w:color w:val="00000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6" w15:restartNumberingAfterBreak="0">
    <w:nsid w:val="2258434C"/>
    <w:multiLevelType w:val="hybridMultilevel"/>
    <w:tmpl w:val="F5AC70B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8C5C92"/>
    <w:multiLevelType w:val="hybridMultilevel"/>
    <w:tmpl w:val="38A2EC8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2A6AA7"/>
    <w:multiLevelType w:val="hybridMultilevel"/>
    <w:tmpl w:val="64EE86FA"/>
    <w:lvl w:ilvl="0" w:tplc="05CA659A">
      <w:start w:val="1"/>
      <w:numFmt w:val="decimal"/>
      <w:lvlText w:val="P.%1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B5C32B1"/>
    <w:multiLevelType w:val="hybridMultilevel"/>
    <w:tmpl w:val="F43E90A4"/>
    <w:lvl w:ilvl="0" w:tplc="C550279C">
      <w:start w:val="1"/>
      <w:numFmt w:val="decimal"/>
      <w:lvlText w:val="%1."/>
      <w:lvlJc w:val="left"/>
      <w:pPr>
        <w:ind w:left="355" w:hanging="360"/>
      </w:pPr>
    </w:lvl>
    <w:lvl w:ilvl="1" w:tplc="04050019">
      <w:start w:val="1"/>
      <w:numFmt w:val="lowerLetter"/>
      <w:lvlText w:val="%2."/>
      <w:lvlJc w:val="left"/>
      <w:pPr>
        <w:ind w:left="1075" w:hanging="360"/>
      </w:pPr>
    </w:lvl>
    <w:lvl w:ilvl="2" w:tplc="0405001B">
      <w:start w:val="1"/>
      <w:numFmt w:val="lowerRoman"/>
      <w:lvlText w:val="%3."/>
      <w:lvlJc w:val="right"/>
      <w:pPr>
        <w:ind w:left="1795" w:hanging="180"/>
      </w:pPr>
    </w:lvl>
    <w:lvl w:ilvl="3" w:tplc="0405000F">
      <w:start w:val="1"/>
      <w:numFmt w:val="decimal"/>
      <w:lvlText w:val="%4."/>
      <w:lvlJc w:val="left"/>
      <w:pPr>
        <w:ind w:left="2515" w:hanging="360"/>
      </w:pPr>
    </w:lvl>
    <w:lvl w:ilvl="4" w:tplc="04050019">
      <w:start w:val="1"/>
      <w:numFmt w:val="lowerLetter"/>
      <w:lvlText w:val="%5."/>
      <w:lvlJc w:val="left"/>
      <w:pPr>
        <w:ind w:left="3235" w:hanging="360"/>
      </w:pPr>
    </w:lvl>
    <w:lvl w:ilvl="5" w:tplc="0405001B">
      <w:start w:val="1"/>
      <w:numFmt w:val="lowerRoman"/>
      <w:lvlText w:val="%6."/>
      <w:lvlJc w:val="right"/>
      <w:pPr>
        <w:ind w:left="3955" w:hanging="180"/>
      </w:pPr>
    </w:lvl>
    <w:lvl w:ilvl="6" w:tplc="0405000F">
      <w:start w:val="1"/>
      <w:numFmt w:val="decimal"/>
      <w:lvlText w:val="%7."/>
      <w:lvlJc w:val="left"/>
      <w:pPr>
        <w:ind w:left="4675" w:hanging="360"/>
      </w:pPr>
    </w:lvl>
    <w:lvl w:ilvl="7" w:tplc="04050019">
      <w:start w:val="1"/>
      <w:numFmt w:val="lowerLetter"/>
      <w:lvlText w:val="%8."/>
      <w:lvlJc w:val="left"/>
      <w:pPr>
        <w:ind w:left="5395" w:hanging="360"/>
      </w:pPr>
    </w:lvl>
    <w:lvl w:ilvl="8" w:tplc="0405001B">
      <w:start w:val="1"/>
      <w:numFmt w:val="lowerRoman"/>
      <w:lvlText w:val="%9."/>
      <w:lvlJc w:val="right"/>
      <w:pPr>
        <w:ind w:left="6115" w:hanging="180"/>
      </w:pPr>
    </w:lvl>
  </w:abstractNum>
  <w:abstractNum w:abstractNumId="20" w15:restartNumberingAfterBreak="0">
    <w:nsid w:val="2D3223C1"/>
    <w:multiLevelType w:val="hybridMultilevel"/>
    <w:tmpl w:val="C144C61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571570"/>
    <w:multiLevelType w:val="hybridMultilevel"/>
    <w:tmpl w:val="244E0F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BD481F"/>
    <w:multiLevelType w:val="hybridMultilevel"/>
    <w:tmpl w:val="2A36B5E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69265E"/>
    <w:multiLevelType w:val="hybridMultilevel"/>
    <w:tmpl w:val="65420372"/>
    <w:lvl w:ilvl="0" w:tplc="A52AB9E0">
      <w:start w:val="2"/>
      <w:numFmt w:val="decimal"/>
      <w:lvlText w:val="%1."/>
      <w:lvlJc w:val="left"/>
      <w:pPr>
        <w:ind w:left="725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4A6294C">
      <w:start w:val="1"/>
      <w:numFmt w:val="lowerLetter"/>
      <w:lvlText w:val="%2)"/>
      <w:lvlJc w:val="left"/>
      <w:pPr>
        <w:ind w:left="10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90D716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C8883F8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BAA0AB8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97A4EFE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8ACBC0A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9B6E8A2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A0644F2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678619D"/>
    <w:multiLevelType w:val="multilevel"/>
    <w:tmpl w:val="423ED944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%4)"/>
      <w:lvlJc w:val="left"/>
      <w:pPr>
        <w:ind w:left="1440" w:hanging="360"/>
      </w:pPr>
      <w:rPr>
        <w:rFonts w:cs="Times New Roman" w:hint="default"/>
        <w:b w:val="0"/>
        <w:i w:val="0"/>
        <w:color w:val="00000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5" w15:restartNumberingAfterBreak="0">
    <w:nsid w:val="39912F13"/>
    <w:multiLevelType w:val="hybridMultilevel"/>
    <w:tmpl w:val="61EC076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882481"/>
    <w:multiLevelType w:val="hybridMultilevel"/>
    <w:tmpl w:val="21D66BF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B26B78"/>
    <w:multiLevelType w:val="hybridMultilevel"/>
    <w:tmpl w:val="56F0CB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92495E"/>
    <w:multiLevelType w:val="hybridMultilevel"/>
    <w:tmpl w:val="CB4CBEB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2C1CC1"/>
    <w:multiLevelType w:val="multilevel"/>
    <w:tmpl w:val="2FB211A2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"/>
      <w:lvlText w:val="%1.%2."/>
      <w:lvlJc w:val="left"/>
      <w:pPr>
        <w:ind w:left="792" w:hanging="432"/>
      </w:pPr>
    </w:lvl>
    <w:lvl w:ilvl="2">
      <w:start w:val="1"/>
      <w:numFmt w:val="decimal"/>
      <w:pStyle w:val="Nadpis3"/>
      <w:lvlText w:val="%1.%2.%3."/>
      <w:lvlJc w:val="left"/>
      <w:pPr>
        <w:ind w:left="1224" w:hanging="504"/>
      </w:pPr>
    </w:lvl>
    <w:lvl w:ilvl="3">
      <w:start w:val="1"/>
      <w:numFmt w:val="decimal"/>
      <w:pStyle w:val="Nadpis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0983BCF"/>
    <w:multiLevelType w:val="hybridMultilevel"/>
    <w:tmpl w:val="4E7425F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9F454F"/>
    <w:multiLevelType w:val="hybridMultilevel"/>
    <w:tmpl w:val="FA6A7710"/>
    <w:lvl w:ilvl="0" w:tplc="FFFFFFFF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45D6F94"/>
    <w:multiLevelType w:val="hybridMultilevel"/>
    <w:tmpl w:val="9EDE5944"/>
    <w:lvl w:ilvl="0" w:tplc="0405001B">
      <w:start w:val="1"/>
      <w:numFmt w:val="low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AE6D63"/>
    <w:multiLevelType w:val="hybridMultilevel"/>
    <w:tmpl w:val="C7FA805A"/>
    <w:lvl w:ilvl="0" w:tplc="7884C3B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2405B3"/>
    <w:multiLevelType w:val="multilevel"/>
    <w:tmpl w:val="2A00C43A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Arial" w:eastAsiaTheme="minorEastAsia" w:hAnsi="Arial" w:cs="Arial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  <w:b w:val="0"/>
        <w:i w:val="0"/>
        <w:color w:val="00000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5" w15:restartNumberingAfterBreak="0">
    <w:nsid w:val="53704285"/>
    <w:multiLevelType w:val="hybridMultilevel"/>
    <w:tmpl w:val="69A075D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715E55"/>
    <w:multiLevelType w:val="hybridMultilevel"/>
    <w:tmpl w:val="533217BE"/>
    <w:lvl w:ilvl="0" w:tplc="46720FD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685540"/>
    <w:multiLevelType w:val="hybridMultilevel"/>
    <w:tmpl w:val="A7EE00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025DE3"/>
    <w:multiLevelType w:val="hybridMultilevel"/>
    <w:tmpl w:val="C37E645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2734A4"/>
    <w:multiLevelType w:val="hybridMultilevel"/>
    <w:tmpl w:val="E78C83B8"/>
    <w:lvl w:ilvl="0" w:tplc="0405001B">
      <w:start w:val="1"/>
      <w:numFmt w:val="lowerRoman"/>
      <w:lvlText w:val="%1."/>
      <w:lvlJc w:val="right"/>
      <w:pPr>
        <w:tabs>
          <w:tab w:val="num" w:pos="2160"/>
        </w:tabs>
        <w:ind w:left="2160" w:hanging="360"/>
      </w:p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7365CB5"/>
    <w:multiLevelType w:val="multilevel"/>
    <w:tmpl w:val="2A00C43A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Arial" w:eastAsiaTheme="minorEastAsia" w:hAnsi="Arial" w:cs="Arial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  <w:b w:val="0"/>
        <w:i w:val="0"/>
        <w:color w:val="00000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1" w15:restartNumberingAfterBreak="0">
    <w:nsid w:val="6B27792C"/>
    <w:multiLevelType w:val="hybridMultilevel"/>
    <w:tmpl w:val="C86203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853B6E"/>
    <w:multiLevelType w:val="hybridMultilevel"/>
    <w:tmpl w:val="A6686C2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27A26A"/>
    <w:multiLevelType w:val="hybridMultilevel"/>
    <w:tmpl w:val="FFFFFFFF"/>
    <w:lvl w:ilvl="0" w:tplc="6DEC8200">
      <w:start w:val="1"/>
      <w:numFmt w:val="lowerLetter"/>
      <w:lvlText w:val="h)"/>
      <w:lvlJc w:val="left"/>
      <w:pPr>
        <w:ind w:left="720" w:hanging="360"/>
      </w:pPr>
    </w:lvl>
    <w:lvl w:ilvl="1" w:tplc="BDBC51B4">
      <w:start w:val="1"/>
      <w:numFmt w:val="lowerLetter"/>
      <w:lvlText w:val="%2."/>
      <w:lvlJc w:val="left"/>
      <w:pPr>
        <w:ind w:left="1440" w:hanging="360"/>
      </w:pPr>
    </w:lvl>
    <w:lvl w:ilvl="2" w:tplc="EE40B008">
      <w:start w:val="1"/>
      <w:numFmt w:val="lowerRoman"/>
      <w:lvlText w:val="%3."/>
      <w:lvlJc w:val="right"/>
      <w:pPr>
        <w:ind w:left="2160" w:hanging="180"/>
      </w:pPr>
    </w:lvl>
    <w:lvl w:ilvl="3" w:tplc="D5D26488">
      <w:start w:val="1"/>
      <w:numFmt w:val="decimal"/>
      <w:lvlText w:val="%4."/>
      <w:lvlJc w:val="left"/>
      <w:pPr>
        <w:ind w:left="2880" w:hanging="360"/>
      </w:pPr>
    </w:lvl>
    <w:lvl w:ilvl="4" w:tplc="20EEB1A2">
      <w:start w:val="1"/>
      <w:numFmt w:val="lowerLetter"/>
      <w:lvlText w:val="%5."/>
      <w:lvlJc w:val="left"/>
      <w:pPr>
        <w:ind w:left="3600" w:hanging="360"/>
      </w:pPr>
    </w:lvl>
    <w:lvl w:ilvl="5" w:tplc="22683AB4">
      <w:start w:val="1"/>
      <w:numFmt w:val="lowerRoman"/>
      <w:lvlText w:val="%6."/>
      <w:lvlJc w:val="right"/>
      <w:pPr>
        <w:ind w:left="4320" w:hanging="180"/>
      </w:pPr>
    </w:lvl>
    <w:lvl w:ilvl="6" w:tplc="9BAA5986">
      <w:start w:val="1"/>
      <w:numFmt w:val="decimal"/>
      <w:lvlText w:val="%7."/>
      <w:lvlJc w:val="left"/>
      <w:pPr>
        <w:ind w:left="5040" w:hanging="360"/>
      </w:pPr>
    </w:lvl>
    <w:lvl w:ilvl="7" w:tplc="D084FE80">
      <w:start w:val="1"/>
      <w:numFmt w:val="lowerLetter"/>
      <w:lvlText w:val="%8."/>
      <w:lvlJc w:val="left"/>
      <w:pPr>
        <w:ind w:left="5760" w:hanging="360"/>
      </w:pPr>
    </w:lvl>
    <w:lvl w:ilvl="8" w:tplc="23641154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9A3979"/>
    <w:multiLevelType w:val="hybridMultilevel"/>
    <w:tmpl w:val="16DC5C10"/>
    <w:lvl w:ilvl="0" w:tplc="682A6A26">
      <w:start w:val="4"/>
      <w:numFmt w:val="lowerRoman"/>
      <w:lvlText w:val="%1)"/>
      <w:lvlJc w:val="left"/>
      <w:pPr>
        <w:ind w:left="14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1AE3FA">
      <w:start w:val="1"/>
      <w:numFmt w:val="lowerLetter"/>
      <w:lvlText w:val="%2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9B0854A">
      <w:start w:val="1"/>
      <w:numFmt w:val="lowerRoman"/>
      <w:lvlText w:val="%3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21CFE64">
      <w:start w:val="1"/>
      <w:numFmt w:val="decimal"/>
      <w:lvlText w:val="%4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CDA8276">
      <w:start w:val="1"/>
      <w:numFmt w:val="lowerLetter"/>
      <w:lvlText w:val="%5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CD441CC">
      <w:start w:val="1"/>
      <w:numFmt w:val="lowerRoman"/>
      <w:lvlText w:val="%6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CFEBC02">
      <w:start w:val="1"/>
      <w:numFmt w:val="decimal"/>
      <w:lvlText w:val="%7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97E1AD8">
      <w:start w:val="1"/>
      <w:numFmt w:val="lowerLetter"/>
      <w:lvlText w:val="%8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45668D0">
      <w:start w:val="1"/>
      <w:numFmt w:val="lowerRoman"/>
      <w:lvlText w:val="%9"/>
      <w:lvlJc w:val="left"/>
      <w:pPr>
        <w:ind w:left="6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51753F3"/>
    <w:multiLevelType w:val="hybridMultilevel"/>
    <w:tmpl w:val="84E4AE56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8A6254B6">
      <w:start w:val="1"/>
      <w:numFmt w:val="decimal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55C1D29"/>
    <w:multiLevelType w:val="multilevel"/>
    <w:tmpl w:val="B290A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5726643"/>
    <w:multiLevelType w:val="hybridMultilevel"/>
    <w:tmpl w:val="6666B4C4"/>
    <w:lvl w:ilvl="0" w:tplc="5EB00B8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970D0B"/>
    <w:multiLevelType w:val="hybridMultilevel"/>
    <w:tmpl w:val="D214CBEA"/>
    <w:lvl w:ilvl="0" w:tplc="0405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02017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8808830">
    <w:abstractNumId w:val="7"/>
  </w:num>
  <w:num w:numId="3" w16cid:durableId="56050789">
    <w:abstractNumId w:val="44"/>
  </w:num>
  <w:num w:numId="4" w16cid:durableId="1345665971">
    <w:abstractNumId w:val="23"/>
  </w:num>
  <w:num w:numId="5" w16cid:durableId="1410495273">
    <w:abstractNumId w:val="32"/>
  </w:num>
  <w:num w:numId="6" w16cid:durableId="767388099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87680682">
    <w:abstractNumId w:val="12"/>
  </w:num>
  <w:num w:numId="8" w16cid:durableId="1493571094">
    <w:abstractNumId w:val="11"/>
  </w:num>
  <w:num w:numId="9" w16cid:durableId="1989438504">
    <w:abstractNumId w:val="5"/>
  </w:num>
  <w:num w:numId="10" w16cid:durableId="359399649">
    <w:abstractNumId w:val="47"/>
  </w:num>
  <w:num w:numId="11" w16cid:durableId="272058910">
    <w:abstractNumId w:val="17"/>
  </w:num>
  <w:num w:numId="12" w16cid:durableId="102655302">
    <w:abstractNumId w:val="43"/>
  </w:num>
  <w:num w:numId="13" w16cid:durableId="789058653">
    <w:abstractNumId w:val="39"/>
  </w:num>
  <w:num w:numId="14" w16cid:durableId="285894709">
    <w:abstractNumId w:val="48"/>
  </w:num>
  <w:num w:numId="15" w16cid:durableId="15373522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51105350">
    <w:abstractNumId w:val="45"/>
  </w:num>
  <w:num w:numId="17" w16cid:durableId="1523595295">
    <w:abstractNumId w:val="29"/>
  </w:num>
  <w:num w:numId="18" w16cid:durableId="65150311">
    <w:abstractNumId w:val="25"/>
  </w:num>
  <w:num w:numId="19" w16cid:durableId="1546330601">
    <w:abstractNumId w:val="14"/>
  </w:num>
  <w:num w:numId="20" w16cid:durableId="463281228">
    <w:abstractNumId w:val="30"/>
  </w:num>
  <w:num w:numId="21" w16cid:durableId="419062916">
    <w:abstractNumId w:val="42"/>
  </w:num>
  <w:num w:numId="22" w16cid:durableId="1322394386">
    <w:abstractNumId w:val="16"/>
  </w:num>
  <w:num w:numId="23" w16cid:durableId="1916469575">
    <w:abstractNumId w:val="28"/>
  </w:num>
  <w:num w:numId="24" w16cid:durableId="148907817">
    <w:abstractNumId w:val="0"/>
  </w:num>
  <w:num w:numId="25" w16cid:durableId="87850956">
    <w:abstractNumId w:val="8"/>
  </w:num>
  <w:num w:numId="26" w16cid:durableId="1156412926">
    <w:abstractNumId w:val="37"/>
  </w:num>
  <w:num w:numId="27" w16cid:durableId="677388316">
    <w:abstractNumId w:val="27"/>
  </w:num>
  <w:num w:numId="28" w16cid:durableId="2012875324">
    <w:abstractNumId w:val="20"/>
  </w:num>
  <w:num w:numId="29" w16cid:durableId="272442665">
    <w:abstractNumId w:val="3"/>
  </w:num>
  <w:num w:numId="30" w16cid:durableId="2017226685">
    <w:abstractNumId w:val="38"/>
  </w:num>
  <w:num w:numId="31" w16cid:durableId="1507552702">
    <w:abstractNumId w:val="24"/>
  </w:num>
  <w:num w:numId="32" w16cid:durableId="1240409893">
    <w:abstractNumId w:val="15"/>
  </w:num>
  <w:num w:numId="33" w16cid:durableId="543909684">
    <w:abstractNumId w:val="40"/>
  </w:num>
  <w:num w:numId="34" w16cid:durableId="1696153732">
    <w:abstractNumId w:val="34"/>
  </w:num>
  <w:num w:numId="35" w16cid:durableId="1896311258">
    <w:abstractNumId w:val="6"/>
  </w:num>
  <w:num w:numId="36" w16cid:durableId="1650328249">
    <w:abstractNumId w:val="36"/>
  </w:num>
  <w:num w:numId="37" w16cid:durableId="1156799347">
    <w:abstractNumId w:val="13"/>
  </w:num>
  <w:num w:numId="38" w16cid:durableId="276180779">
    <w:abstractNumId w:val="2"/>
  </w:num>
  <w:num w:numId="39" w16cid:durableId="675890603">
    <w:abstractNumId w:val="1"/>
  </w:num>
  <w:num w:numId="40" w16cid:durableId="1836843036">
    <w:abstractNumId w:val="21"/>
  </w:num>
  <w:num w:numId="41" w16cid:durableId="220602492">
    <w:abstractNumId w:val="10"/>
  </w:num>
  <w:num w:numId="42" w16cid:durableId="1109859689">
    <w:abstractNumId w:val="41"/>
  </w:num>
  <w:num w:numId="43" w16cid:durableId="1255702028">
    <w:abstractNumId w:val="35"/>
  </w:num>
  <w:num w:numId="44" w16cid:durableId="1116876677">
    <w:abstractNumId w:val="33"/>
  </w:num>
  <w:num w:numId="45" w16cid:durableId="1374840743">
    <w:abstractNumId w:val="22"/>
  </w:num>
  <w:num w:numId="46" w16cid:durableId="929312742">
    <w:abstractNumId w:val="26"/>
  </w:num>
  <w:num w:numId="47" w16cid:durableId="1017654179">
    <w:abstractNumId w:val="9"/>
  </w:num>
  <w:num w:numId="48" w16cid:durableId="762533497">
    <w:abstractNumId w:val="46"/>
  </w:num>
  <w:num w:numId="49" w16cid:durableId="1331178592">
    <w:abstractNumId w:val="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B57"/>
    <w:rsid w:val="00001648"/>
    <w:rsid w:val="00001A64"/>
    <w:rsid w:val="00002479"/>
    <w:rsid w:val="0000404D"/>
    <w:rsid w:val="00004766"/>
    <w:rsid w:val="000053C7"/>
    <w:rsid w:val="000060D3"/>
    <w:rsid w:val="00013696"/>
    <w:rsid w:val="0001561E"/>
    <w:rsid w:val="0001723E"/>
    <w:rsid w:val="00017B8C"/>
    <w:rsid w:val="000223A7"/>
    <w:rsid w:val="000237D9"/>
    <w:rsid w:val="000266AE"/>
    <w:rsid w:val="000276C1"/>
    <w:rsid w:val="00027C21"/>
    <w:rsid w:val="0003112F"/>
    <w:rsid w:val="00032E4B"/>
    <w:rsid w:val="00033319"/>
    <w:rsid w:val="00034084"/>
    <w:rsid w:val="000400A0"/>
    <w:rsid w:val="0004282E"/>
    <w:rsid w:val="00043EAE"/>
    <w:rsid w:val="00044C59"/>
    <w:rsid w:val="000454C5"/>
    <w:rsid w:val="00045BD2"/>
    <w:rsid w:val="000460DF"/>
    <w:rsid w:val="00050326"/>
    <w:rsid w:val="00053EB9"/>
    <w:rsid w:val="000540D9"/>
    <w:rsid w:val="000634B3"/>
    <w:rsid w:val="00063CEF"/>
    <w:rsid w:val="00070230"/>
    <w:rsid w:val="00075236"/>
    <w:rsid w:val="0007553A"/>
    <w:rsid w:val="00077D6A"/>
    <w:rsid w:val="000804C7"/>
    <w:rsid w:val="00081B44"/>
    <w:rsid w:val="000829FC"/>
    <w:rsid w:val="000913EE"/>
    <w:rsid w:val="00091DBF"/>
    <w:rsid w:val="00092037"/>
    <w:rsid w:val="0009264D"/>
    <w:rsid w:val="00092E64"/>
    <w:rsid w:val="00094F55"/>
    <w:rsid w:val="00094FB8"/>
    <w:rsid w:val="00096603"/>
    <w:rsid w:val="00096607"/>
    <w:rsid w:val="0009662D"/>
    <w:rsid w:val="000968D8"/>
    <w:rsid w:val="0009730F"/>
    <w:rsid w:val="000A0036"/>
    <w:rsid w:val="000A0CDB"/>
    <w:rsid w:val="000A126C"/>
    <w:rsid w:val="000A1271"/>
    <w:rsid w:val="000A7B4C"/>
    <w:rsid w:val="000B13DE"/>
    <w:rsid w:val="000B231C"/>
    <w:rsid w:val="000B2A3F"/>
    <w:rsid w:val="000B3018"/>
    <w:rsid w:val="000C14DE"/>
    <w:rsid w:val="000C500D"/>
    <w:rsid w:val="000C6588"/>
    <w:rsid w:val="000C6848"/>
    <w:rsid w:val="000C750E"/>
    <w:rsid w:val="000C7A06"/>
    <w:rsid w:val="000D0430"/>
    <w:rsid w:val="000D0A4C"/>
    <w:rsid w:val="000D15F9"/>
    <w:rsid w:val="000D28F3"/>
    <w:rsid w:val="000D50B8"/>
    <w:rsid w:val="000D537A"/>
    <w:rsid w:val="000D5794"/>
    <w:rsid w:val="000E3DA9"/>
    <w:rsid w:val="000E6B2F"/>
    <w:rsid w:val="000E6E7B"/>
    <w:rsid w:val="000E737F"/>
    <w:rsid w:val="000E7B1B"/>
    <w:rsid w:val="000F0F81"/>
    <w:rsid w:val="000F16D5"/>
    <w:rsid w:val="000F39C9"/>
    <w:rsid w:val="000F552B"/>
    <w:rsid w:val="000F56A6"/>
    <w:rsid w:val="000F6450"/>
    <w:rsid w:val="000F681A"/>
    <w:rsid w:val="000F7D0E"/>
    <w:rsid w:val="0010048D"/>
    <w:rsid w:val="001005CF"/>
    <w:rsid w:val="001012E6"/>
    <w:rsid w:val="00101538"/>
    <w:rsid w:val="00101AA1"/>
    <w:rsid w:val="00101AA2"/>
    <w:rsid w:val="001048FA"/>
    <w:rsid w:val="00106E24"/>
    <w:rsid w:val="0010769F"/>
    <w:rsid w:val="00107A2D"/>
    <w:rsid w:val="001117C7"/>
    <w:rsid w:val="00111BB7"/>
    <w:rsid w:val="00114DEC"/>
    <w:rsid w:val="00120B0F"/>
    <w:rsid w:val="00122CDF"/>
    <w:rsid w:val="001251B3"/>
    <w:rsid w:val="00126102"/>
    <w:rsid w:val="00132F7C"/>
    <w:rsid w:val="001338ED"/>
    <w:rsid w:val="00133EC6"/>
    <w:rsid w:val="00136582"/>
    <w:rsid w:val="00141BB2"/>
    <w:rsid w:val="001503C2"/>
    <w:rsid w:val="0015232F"/>
    <w:rsid w:val="00153E74"/>
    <w:rsid w:val="00155B38"/>
    <w:rsid w:val="00155E09"/>
    <w:rsid w:val="00156D7B"/>
    <w:rsid w:val="0016214E"/>
    <w:rsid w:val="001649AA"/>
    <w:rsid w:val="00166A4B"/>
    <w:rsid w:val="00167502"/>
    <w:rsid w:val="001677A5"/>
    <w:rsid w:val="001703E9"/>
    <w:rsid w:val="00171006"/>
    <w:rsid w:val="001723BF"/>
    <w:rsid w:val="001728E8"/>
    <w:rsid w:val="00175D54"/>
    <w:rsid w:val="00177150"/>
    <w:rsid w:val="00184259"/>
    <w:rsid w:val="00185932"/>
    <w:rsid w:val="00187C04"/>
    <w:rsid w:val="00187F46"/>
    <w:rsid w:val="00190980"/>
    <w:rsid w:val="00191187"/>
    <w:rsid w:val="0019232B"/>
    <w:rsid w:val="00196FB1"/>
    <w:rsid w:val="00197A2F"/>
    <w:rsid w:val="001A0917"/>
    <w:rsid w:val="001A1996"/>
    <w:rsid w:val="001A30CB"/>
    <w:rsid w:val="001A5B07"/>
    <w:rsid w:val="001A5EDC"/>
    <w:rsid w:val="001B0A01"/>
    <w:rsid w:val="001B1188"/>
    <w:rsid w:val="001B1D69"/>
    <w:rsid w:val="001B1F97"/>
    <w:rsid w:val="001B3267"/>
    <w:rsid w:val="001B4604"/>
    <w:rsid w:val="001B480B"/>
    <w:rsid w:val="001B5C2A"/>
    <w:rsid w:val="001B6E24"/>
    <w:rsid w:val="001B76F2"/>
    <w:rsid w:val="001B7A8C"/>
    <w:rsid w:val="001C0848"/>
    <w:rsid w:val="001C0DCE"/>
    <w:rsid w:val="001C2F16"/>
    <w:rsid w:val="001C3014"/>
    <w:rsid w:val="001C318E"/>
    <w:rsid w:val="001C47FF"/>
    <w:rsid w:val="001C4B67"/>
    <w:rsid w:val="001C5C0D"/>
    <w:rsid w:val="001C6013"/>
    <w:rsid w:val="001C62BC"/>
    <w:rsid w:val="001C6495"/>
    <w:rsid w:val="001C7105"/>
    <w:rsid w:val="001C7739"/>
    <w:rsid w:val="001C7FEF"/>
    <w:rsid w:val="001D0C6F"/>
    <w:rsid w:val="001D4419"/>
    <w:rsid w:val="001D4C57"/>
    <w:rsid w:val="001D640F"/>
    <w:rsid w:val="001D6F36"/>
    <w:rsid w:val="001D703A"/>
    <w:rsid w:val="001D7E96"/>
    <w:rsid w:val="001E0F62"/>
    <w:rsid w:val="001E240D"/>
    <w:rsid w:val="001E2A56"/>
    <w:rsid w:val="001E3BC9"/>
    <w:rsid w:val="001E43B1"/>
    <w:rsid w:val="001E4F4E"/>
    <w:rsid w:val="001F025A"/>
    <w:rsid w:val="001F0D97"/>
    <w:rsid w:val="001F1AFF"/>
    <w:rsid w:val="001F2310"/>
    <w:rsid w:val="001F7734"/>
    <w:rsid w:val="00200E01"/>
    <w:rsid w:val="00204F96"/>
    <w:rsid w:val="002063AF"/>
    <w:rsid w:val="0020663A"/>
    <w:rsid w:val="00207C15"/>
    <w:rsid w:val="00207CD4"/>
    <w:rsid w:val="0021276C"/>
    <w:rsid w:val="00213AA8"/>
    <w:rsid w:val="00215193"/>
    <w:rsid w:val="00217598"/>
    <w:rsid w:val="00217EB4"/>
    <w:rsid w:val="002212A2"/>
    <w:rsid w:val="00223B51"/>
    <w:rsid w:val="002317FB"/>
    <w:rsid w:val="0023729A"/>
    <w:rsid w:val="002375C2"/>
    <w:rsid w:val="0023774D"/>
    <w:rsid w:val="00237907"/>
    <w:rsid w:val="0024150E"/>
    <w:rsid w:val="00243B1F"/>
    <w:rsid w:val="00247A77"/>
    <w:rsid w:val="00251247"/>
    <w:rsid w:val="00251B2A"/>
    <w:rsid w:val="00252722"/>
    <w:rsid w:val="002539B1"/>
    <w:rsid w:val="00253B02"/>
    <w:rsid w:val="00254051"/>
    <w:rsid w:val="002548FC"/>
    <w:rsid w:val="002614F2"/>
    <w:rsid w:val="00262C24"/>
    <w:rsid w:val="00262EC4"/>
    <w:rsid w:val="00263AEA"/>
    <w:rsid w:val="00264A69"/>
    <w:rsid w:val="00265A41"/>
    <w:rsid w:val="0027036F"/>
    <w:rsid w:val="0027090F"/>
    <w:rsid w:val="00270DA7"/>
    <w:rsid w:val="002748FF"/>
    <w:rsid w:val="0027612A"/>
    <w:rsid w:val="00276D68"/>
    <w:rsid w:val="00281F61"/>
    <w:rsid w:val="00282CF2"/>
    <w:rsid w:val="00282D42"/>
    <w:rsid w:val="002846DD"/>
    <w:rsid w:val="0028771B"/>
    <w:rsid w:val="0029261B"/>
    <w:rsid w:val="00293820"/>
    <w:rsid w:val="00295B73"/>
    <w:rsid w:val="00296667"/>
    <w:rsid w:val="00297256"/>
    <w:rsid w:val="002979A3"/>
    <w:rsid w:val="002A132C"/>
    <w:rsid w:val="002A1AB7"/>
    <w:rsid w:val="002A39B8"/>
    <w:rsid w:val="002A543B"/>
    <w:rsid w:val="002A7BEE"/>
    <w:rsid w:val="002B1FE1"/>
    <w:rsid w:val="002B6283"/>
    <w:rsid w:val="002C2F01"/>
    <w:rsid w:val="002D0E38"/>
    <w:rsid w:val="002D1309"/>
    <w:rsid w:val="002D2332"/>
    <w:rsid w:val="002D248F"/>
    <w:rsid w:val="002D259B"/>
    <w:rsid w:val="002D278E"/>
    <w:rsid w:val="002D3BA0"/>
    <w:rsid w:val="002D4CE2"/>
    <w:rsid w:val="002E0631"/>
    <w:rsid w:val="002E16BF"/>
    <w:rsid w:val="002E2DCA"/>
    <w:rsid w:val="002E2DF3"/>
    <w:rsid w:val="002E36CE"/>
    <w:rsid w:val="002E3DD0"/>
    <w:rsid w:val="002F0487"/>
    <w:rsid w:val="002F29E6"/>
    <w:rsid w:val="002F3585"/>
    <w:rsid w:val="002F4903"/>
    <w:rsid w:val="002F4E1F"/>
    <w:rsid w:val="002F6986"/>
    <w:rsid w:val="0030060D"/>
    <w:rsid w:val="00300801"/>
    <w:rsid w:val="00300ADE"/>
    <w:rsid w:val="00303A21"/>
    <w:rsid w:val="0030737D"/>
    <w:rsid w:val="00307C48"/>
    <w:rsid w:val="00311632"/>
    <w:rsid w:val="00317FC7"/>
    <w:rsid w:val="003218FA"/>
    <w:rsid w:val="00322582"/>
    <w:rsid w:val="00323F0C"/>
    <w:rsid w:val="0032544A"/>
    <w:rsid w:val="00325739"/>
    <w:rsid w:val="00330AE1"/>
    <w:rsid w:val="00337764"/>
    <w:rsid w:val="0034098B"/>
    <w:rsid w:val="00342011"/>
    <w:rsid w:val="003453AA"/>
    <w:rsid w:val="003458C1"/>
    <w:rsid w:val="00345A1C"/>
    <w:rsid w:val="00350073"/>
    <w:rsid w:val="0035190B"/>
    <w:rsid w:val="00351F99"/>
    <w:rsid w:val="00352DA8"/>
    <w:rsid w:val="0035519A"/>
    <w:rsid w:val="00360B6E"/>
    <w:rsid w:val="00360C2E"/>
    <w:rsid w:val="003610CB"/>
    <w:rsid w:val="00361CD2"/>
    <w:rsid w:val="00362D08"/>
    <w:rsid w:val="00364903"/>
    <w:rsid w:val="0036510A"/>
    <w:rsid w:val="00366BD9"/>
    <w:rsid w:val="00373ACA"/>
    <w:rsid w:val="00380A31"/>
    <w:rsid w:val="00381E01"/>
    <w:rsid w:val="003831DC"/>
    <w:rsid w:val="0038499E"/>
    <w:rsid w:val="0038534B"/>
    <w:rsid w:val="0038696C"/>
    <w:rsid w:val="00391B34"/>
    <w:rsid w:val="00392D6C"/>
    <w:rsid w:val="00393749"/>
    <w:rsid w:val="00393C5D"/>
    <w:rsid w:val="00394510"/>
    <w:rsid w:val="00397594"/>
    <w:rsid w:val="00397626"/>
    <w:rsid w:val="003A063A"/>
    <w:rsid w:val="003A0A57"/>
    <w:rsid w:val="003A23FF"/>
    <w:rsid w:val="003A26E5"/>
    <w:rsid w:val="003A4691"/>
    <w:rsid w:val="003A5DD0"/>
    <w:rsid w:val="003A6A86"/>
    <w:rsid w:val="003A6DD2"/>
    <w:rsid w:val="003A7E09"/>
    <w:rsid w:val="003A7E72"/>
    <w:rsid w:val="003B3449"/>
    <w:rsid w:val="003B3D1B"/>
    <w:rsid w:val="003B56A2"/>
    <w:rsid w:val="003C1173"/>
    <w:rsid w:val="003C1C0B"/>
    <w:rsid w:val="003C3E06"/>
    <w:rsid w:val="003C49ED"/>
    <w:rsid w:val="003C5C8F"/>
    <w:rsid w:val="003C5CD6"/>
    <w:rsid w:val="003C6082"/>
    <w:rsid w:val="003D1922"/>
    <w:rsid w:val="003D2196"/>
    <w:rsid w:val="003D5C78"/>
    <w:rsid w:val="003D5DB2"/>
    <w:rsid w:val="003D7898"/>
    <w:rsid w:val="003D7AE6"/>
    <w:rsid w:val="003E072B"/>
    <w:rsid w:val="003E2056"/>
    <w:rsid w:val="003E2FB9"/>
    <w:rsid w:val="003E4158"/>
    <w:rsid w:val="003E42DA"/>
    <w:rsid w:val="003E4FC0"/>
    <w:rsid w:val="003F2B5D"/>
    <w:rsid w:val="003F42DA"/>
    <w:rsid w:val="003F516C"/>
    <w:rsid w:val="003F75A9"/>
    <w:rsid w:val="003F7887"/>
    <w:rsid w:val="00400B44"/>
    <w:rsid w:val="00401149"/>
    <w:rsid w:val="0040311E"/>
    <w:rsid w:val="004039A6"/>
    <w:rsid w:val="00404EC1"/>
    <w:rsid w:val="00405398"/>
    <w:rsid w:val="0040546D"/>
    <w:rsid w:val="00406645"/>
    <w:rsid w:val="00406700"/>
    <w:rsid w:val="00406AA2"/>
    <w:rsid w:val="00407F68"/>
    <w:rsid w:val="00410A13"/>
    <w:rsid w:val="004118BB"/>
    <w:rsid w:val="004146DE"/>
    <w:rsid w:val="004163D0"/>
    <w:rsid w:val="00416669"/>
    <w:rsid w:val="00416C03"/>
    <w:rsid w:val="00417A2D"/>
    <w:rsid w:val="00423D50"/>
    <w:rsid w:val="00424669"/>
    <w:rsid w:val="00425B57"/>
    <w:rsid w:val="004274DF"/>
    <w:rsid w:val="00427520"/>
    <w:rsid w:val="00440408"/>
    <w:rsid w:val="004406E3"/>
    <w:rsid w:val="00440F50"/>
    <w:rsid w:val="004424C0"/>
    <w:rsid w:val="004426F2"/>
    <w:rsid w:val="00447479"/>
    <w:rsid w:val="00447BD3"/>
    <w:rsid w:val="00451016"/>
    <w:rsid w:val="00451635"/>
    <w:rsid w:val="00456C24"/>
    <w:rsid w:val="00456F4B"/>
    <w:rsid w:val="004571A6"/>
    <w:rsid w:val="004578EA"/>
    <w:rsid w:val="00460337"/>
    <w:rsid w:val="0046068F"/>
    <w:rsid w:val="00460A69"/>
    <w:rsid w:val="00461BED"/>
    <w:rsid w:val="00466CE8"/>
    <w:rsid w:val="00467983"/>
    <w:rsid w:val="004718E1"/>
    <w:rsid w:val="00480C09"/>
    <w:rsid w:val="00482E89"/>
    <w:rsid w:val="004847A6"/>
    <w:rsid w:val="004854A7"/>
    <w:rsid w:val="00486804"/>
    <w:rsid w:val="00487629"/>
    <w:rsid w:val="00490665"/>
    <w:rsid w:val="00490C57"/>
    <w:rsid w:val="00490DBF"/>
    <w:rsid w:val="004910CC"/>
    <w:rsid w:val="00493326"/>
    <w:rsid w:val="00493C95"/>
    <w:rsid w:val="00493FDB"/>
    <w:rsid w:val="00494045"/>
    <w:rsid w:val="004952C7"/>
    <w:rsid w:val="00495CC2"/>
    <w:rsid w:val="004960B4"/>
    <w:rsid w:val="004974BA"/>
    <w:rsid w:val="004978AD"/>
    <w:rsid w:val="004A1135"/>
    <w:rsid w:val="004A146B"/>
    <w:rsid w:val="004A2D8C"/>
    <w:rsid w:val="004A3A7B"/>
    <w:rsid w:val="004A4492"/>
    <w:rsid w:val="004A71B0"/>
    <w:rsid w:val="004B0354"/>
    <w:rsid w:val="004B23B5"/>
    <w:rsid w:val="004B2AB0"/>
    <w:rsid w:val="004B3C4B"/>
    <w:rsid w:val="004B4AD7"/>
    <w:rsid w:val="004B57F8"/>
    <w:rsid w:val="004B68CA"/>
    <w:rsid w:val="004B7BC4"/>
    <w:rsid w:val="004C03E6"/>
    <w:rsid w:val="004C1437"/>
    <w:rsid w:val="004C2900"/>
    <w:rsid w:val="004C44A3"/>
    <w:rsid w:val="004C516B"/>
    <w:rsid w:val="004C55E4"/>
    <w:rsid w:val="004C5649"/>
    <w:rsid w:val="004C5BA8"/>
    <w:rsid w:val="004C7888"/>
    <w:rsid w:val="004D04ED"/>
    <w:rsid w:val="004D0D48"/>
    <w:rsid w:val="004D281E"/>
    <w:rsid w:val="004D6E48"/>
    <w:rsid w:val="004D78BB"/>
    <w:rsid w:val="004E024F"/>
    <w:rsid w:val="004E115D"/>
    <w:rsid w:val="004E188E"/>
    <w:rsid w:val="004E593A"/>
    <w:rsid w:val="004F170D"/>
    <w:rsid w:val="004F18B1"/>
    <w:rsid w:val="004F3CB1"/>
    <w:rsid w:val="004F4BB6"/>
    <w:rsid w:val="005030B1"/>
    <w:rsid w:val="00503180"/>
    <w:rsid w:val="0050579F"/>
    <w:rsid w:val="00505A1C"/>
    <w:rsid w:val="0050674D"/>
    <w:rsid w:val="00506AF2"/>
    <w:rsid w:val="005079D3"/>
    <w:rsid w:val="00516C44"/>
    <w:rsid w:val="0052071F"/>
    <w:rsid w:val="00521472"/>
    <w:rsid w:val="00524171"/>
    <w:rsid w:val="005253DC"/>
    <w:rsid w:val="00532B51"/>
    <w:rsid w:val="0053493F"/>
    <w:rsid w:val="00534B1E"/>
    <w:rsid w:val="00535381"/>
    <w:rsid w:val="00535535"/>
    <w:rsid w:val="00535738"/>
    <w:rsid w:val="00535AA9"/>
    <w:rsid w:val="00536E83"/>
    <w:rsid w:val="005405B7"/>
    <w:rsid w:val="00540D03"/>
    <w:rsid w:val="00545A40"/>
    <w:rsid w:val="00545E59"/>
    <w:rsid w:val="00547414"/>
    <w:rsid w:val="0055437E"/>
    <w:rsid w:val="00555ED2"/>
    <w:rsid w:val="005564DB"/>
    <w:rsid w:val="005573F1"/>
    <w:rsid w:val="00560FAD"/>
    <w:rsid w:val="005631D9"/>
    <w:rsid w:val="0056620E"/>
    <w:rsid w:val="005667D1"/>
    <w:rsid w:val="00570CB2"/>
    <w:rsid w:val="0057252F"/>
    <w:rsid w:val="00572766"/>
    <w:rsid w:val="005728C1"/>
    <w:rsid w:val="005739CE"/>
    <w:rsid w:val="005754C0"/>
    <w:rsid w:val="005754E8"/>
    <w:rsid w:val="00575A31"/>
    <w:rsid w:val="00575A6A"/>
    <w:rsid w:val="00575CFB"/>
    <w:rsid w:val="0057724B"/>
    <w:rsid w:val="00580082"/>
    <w:rsid w:val="00580A6D"/>
    <w:rsid w:val="00581268"/>
    <w:rsid w:val="00581547"/>
    <w:rsid w:val="00581D2B"/>
    <w:rsid w:val="005834D8"/>
    <w:rsid w:val="00587DB5"/>
    <w:rsid w:val="005931CD"/>
    <w:rsid w:val="005931EA"/>
    <w:rsid w:val="00595C63"/>
    <w:rsid w:val="0059705C"/>
    <w:rsid w:val="005974E1"/>
    <w:rsid w:val="005A2A45"/>
    <w:rsid w:val="005A2D84"/>
    <w:rsid w:val="005A2DCD"/>
    <w:rsid w:val="005A4155"/>
    <w:rsid w:val="005A4B9D"/>
    <w:rsid w:val="005A7009"/>
    <w:rsid w:val="005A79AB"/>
    <w:rsid w:val="005B0CBC"/>
    <w:rsid w:val="005B2956"/>
    <w:rsid w:val="005B31CF"/>
    <w:rsid w:val="005B3AF8"/>
    <w:rsid w:val="005B4986"/>
    <w:rsid w:val="005B5DD2"/>
    <w:rsid w:val="005B60B0"/>
    <w:rsid w:val="005B724C"/>
    <w:rsid w:val="005B7F91"/>
    <w:rsid w:val="005C0D03"/>
    <w:rsid w:val="005C28BA"/>
    <w:rsid w:val="005C3224"/>
    <w:rsid w:val="005C4EA7"/>
    <w:rsid w:val="005C66EC"/>
    <w:rsid w:val="005C6A28"/>
    <w:rsid w:val="005C7CDE"/>
    <w:rsid w:val="005D0ED3"/>
    <w:rsid w:val="005D2DFE"/>
    <w:rsid w:val="005D3B93"/>
    <w:rsid w:val="005D57AF"/>
    <w:rsid w:val="005D62BC"/>
    <w:rsid w:val="005E02FC"/>
    <w:rsid w:val="005E086B"/>
    <w:rsid w:val="005E1655"/>
    <w:rsid w:val="005E28A6"/>
    <w:rsid w:val="005E5143"/>
    <w:rsid w:val="005E5383"/>
    <w:rsid w:val="005F0C0D"/>
    <w:rsid w:val="005F0D7D"/>
    <w:rsid w:val="005F259D"/>
    <w:rsid w:val="005F35DD"/>
    <w:rsid w:val="005F3623"/>
    <w:rsid w:val="005F3FCC"/>
    <w:rsid w:val="005F5890"/>
    <w:rsid w:val="00600773"/>
    <w:rsid w:val="00601305"/>
    <w:rsid w:val="00601541"/>
    <w:rsid w:val="006045C3"/>
    <w:rsid w:val="006054F1"/>
    <w:rsid w:val="00605A30"/>
    <w:rsid w:val="00611181"/>
    <w:rsid w:val="0061191C"/>
    <w:rsid w:val="006129C8"/>
    <w:rsid w:val="00614A4B"/>
    <w:rsid w:val="00616CB6"/>
    <w:rsid w:val="00616D99"/>
    <w:rsid w:val="00617641"/>
    <w:rsid w:val="00620571"/>
    <w:rsid w:val="006211ED"/>
    <w:rsid w:val="00622967"/>
    <w:rsid w:val="00626033"/>
    <w:rsid w:val="00631715"/>
    <w:rsid w:val="00631904"/>
    <w:rsid w:val="0063344B"/>
    <w:rsid w:val="00636FAA"/>
    <w:rsid w:val="00641175"/>
    <w:rsid w:val="00641957"/>
    <w:rsid w:val="00642EDF"/>
    <w:rsid w:val="00643F89"/>
    <w:rsid w:val="00644EA2"/>
    <w:rsid w:val="00645448"/>
    <w:rsid w:val="0064589E"/>
    <w:rsid w:val="00645D73"/>
    <w:rsid w:val="00650968"/>
    <w:rsid w:val="0065121A"/>
    <w:rsid w:val="00651B78"/>
    <w:rsid w:val="00654338"/>
    <w:rsid w:val="006545F0"/>
    <w:rsid w:val="00655F55"/>
    <w:rsid w:val="00657370"/>
    <w:rsid w:val="0066158A"/>
    <w:rsid w:val="006630F9"/>
    <w:rsid w:val="00665794"/>
    <w:rsid w:val="006677A4"/>
    <w:rsid w:val="00670B69"/>
    <w:rsid w:val="00672461"/>
    <w:rsid w:val="00672980"/>
    <w:rsid w:val="006740B9"/>
    <w:rsid w:val="00674975"/>
    <w:rsid w:val="00674AA4"/>
    <w:rsid w:val="00676974"/>
    <w:rsid w:val="00677084"/>
    <w:rsid w:val="00681EAF"/>
    <w:rsid w:val="006824D9"/>
    <w:rsid w:val="006848B5"/>
    <w:rsid w:val="00684B97"/>
    <w:rsid w:val="00684F57"/>
    <w:rsid w:val="00685742"/>
    <w:rsid w:val="00685A99"/>
    <w:rsid w:val="006860CD"/>
    <w:rsid w:val="00691610"/>
    <w:rsid w:val="00694589"/>
    <w:rsid w:val="00694B24"/>
    <w:rsid w:val="00695BDA"/>
    <w:rsid w:val="00697CCA"/>
    <w:rsid w:val="006A0662"/>
    <w:rsid w:val="006A06BD"/>
    <w:rsid w:val="006A4D06"/>
    <w:rsid w:val="006A503F"/>
    <w:rsid w:val="006A5B14"/>
    <w:rsid w:val="006A60F6"/>
    <w:rsid w:val="006A79C4"/>
    <w:rsid w:val="006B1508"/>
    <w:rsid w:val="006B1721"/>
    <w:rsid w:val="006B32B2"/>
    <w:rsid w:val="006B3E01"/>
    <w:rsid w:val="006C10B5"/>
    <w:rsid w:val="006C6462"/>
    <w:rsid w:val="006D0597"/>
    <w:rsid w:val="006D11FB"/>
    <w:rsid w:val="006D3ED4"/>
    <w:rsid w:val="006D5191"/>
    <w:rsid w:val="006D5F78"/>
    <w:rsid w:val="006E34DA"/>
    <w:rsid w:val="006E57D4"/>
    <w:rsid w:val="006E63B0"/>
    <w:rsid w:val="006F0991"/>
    <w:rsid w:val="006F09BA"/>
    <w:rsid w:val="006F1C64"/>
    <w:rsid w:val="006F237A"/>
    <w:rsid w:val="006F45AF"/>
    <w:rsid w:val="006F47E7"/>
    <w:rsid w:val="006F495A"/>
    <w:rsid w:val="006F6119"/>
    <w:rsid w:val="006F64A8"/>
    <w:rsid w:val="00700984"/>
    <w:rsid w:val="00703EA8"/>
    <w:rsid w:val="00705B55"/>
    <w:rsid w:val="00710E00"/>
    <w:rsid w:val="007172A5"/>
    <w:rsid w:val="007240FA"/>
    <w:rsid w:val="007261D6"/>
    <w:rsid w:val="007263B0"/>
    <w:rsid w:val="00733552"/>
    <w:rsid w:val="00736289"/>
    <w:rsid w:val="00737774"/>
    <w:rsid w:val="007407E2"/>
    <w:rsid w:val="00740D2F"/>
    <w:rsid w:val="00740DA1"/>
    <w:rsid w:val="00752BA7"/>
    <w:rsid w:val="00754913"/>
    <w:rsid w:val="00755742"/>
    <w:rsid w:val="00760CB3"/>
    <w:rsid w:val="0076125D"/>
    <w:rsid w:val="007632D3"/>
    <w:rsid w:val="00763FFB"/>
    <w:rsid w:val="00764505"/>
    <w:rsid w:val="007709EB"/>
    <w:rsid w:val="00773013"/>
    <w:rsid w:val="00775508"/>
    <w:rsid w:val="00776447"/>
    <w:rsid w:val="00777234"/>
    <w:rsid w:val="00782A04"/>
    <w:rsid w:val="007840B8"/>
    <w:rsid w:val="0078443A"/>
    <w:rsid w:val="00785345"/>
    <w:rsid w:val="00793B1B"/>
    <w:rsid w:val="00793B7E"/>
    <w:rsid w:val="007A13BA"/>
    <w:rsid w:val="007A185F"/>
    <w:rsid w:val="007A62A8"/>
    <w:rsid w:val="007A796F"/>
    <w:rsid w:val="007A7CF0"/>
    <w:rsid w:val="007B0F62"/>
    <w:rsid w:val="007B113B"/>
    <w:rsid w:val="007B3608"/>
    <w:rsid w:val="007B501C"/>
    <w:rsid w:val="007B52E9"/>
    <w:rsid w:val="007B64F1"/>
    <w:rsid w:val="007B66F3"/>
    <w:rsid w:val="007C000C"/>
    <w:rsid w:val="007C16EE"/>
    <w:rsid w:val="007C2C62"/>
    <w:rsid w:val="007C5447"/>
    <w:rsid w:val="007C57FA"/>
    <w:rsid w:val="007C5D78"/>
    <w:rsid w:val="007C6679"/>
    <w:rsid w:val="007D171D"/>
    <w:rsid w:val="007D2E1B"/>
    <w:rsid w:val="007D3FDC"/>
    <w:rsid w:val="007D5286"/>
    <w:rsid w:val="007D570A"/>
    <w:rsid w:val="007D5FA1"/>
    <w:rsid w:val="007D70BA"/>
    <w:rsid w:val="007D7CC2"/>
    <w:rsid w:val="007E25D9"/>
    <w:rsid w:val="007E463A"/>
    <w:rsid w:val="007E46F3"/>
    <w:rsid w:val="007E4FD0"/>
    <w:rsid w:val="007E752E"/>
    <w:rsid w:val="007F05DA"/>
    <w:rsid w:val="007F15A9"/>
    <w:rsid w:val="007F17ED"/>
    <w:rsid w:val="007F47C4"/>
    <w:rsid w:val="007F49C1"/>
    <w:rsid w:val="007F5932"/>
    <w:rsid w:val="00801493"/>
    <w:rsid w:val="00802521"/>
    <w:rsid w:val="00803D2A"/>
    <w:rsid w:val="00805E7A"/>
    <w:rsid w:val="00814223"/>
    <w:rsid w:val="008143D9"/>
    <w:rsid w:val="00815126"/>
    <w:rsid w:val="008175E2"/>
    <w:rsid w:val="008233B8"/>
    <w:rsid w:val="00824611"/>
    <w:rsid w:val="008256C5"/>
    <w:rsid w:val="008276D3"/>
    <w:rsid w:val="00830B65"/>
    <w:rsid w:val="00831620"/>
    <w:rsid w:val="00832C64"/>
    <w:rsid w:val="00833E1B"/>
    <w:rsid w:val="008343E3"/>
    <w:rsid w:val="00837A18"/>
    <w:rsid w:val="00837E1E"/>
    <w:rsid w:val="0084287C"/>
    <w:rsid w:val="008434C3"/>
    <w:rsid w:val="0084429D"/>
    <w:rsid w:val="00844448"/>
    <w:rsid w:val="0084530D"/>
    <w:rsid w:val="00846459"/>
    <w:rsid w:val="00846E1C"/>
    <w:rsid w:val="00847708"/>
    <w:rsid w:val="00847751"/>
    <w:rsid w:val="0085023A"/>
    <w:rsid w:val="00850A6D"/>
    <w:rsid w:val="0085408F"/>
    <w:rsid w:val="008647E5"/>
    <w:rsid w:val="00865584"/>
    <w:rsid w:val="008669C0"/>
    <w:rsid w:val="00866BE0"/>
    <w:rsid w:val="008729F1"/>
    <w:rsid w:val="00873EF5"/>
    <w:rsid w:val="0087405B"/>
    <w:rsid w:val="00874322"/>
    <w:rsid w:val="00874684"/>
    <w:rsid w:val="00874FBD"/>
    <w:rsid w:val="008835D4"/>
    <w:rsid w:val="00895FAD"/>
    <w:rsid w:val="00897131"/>
    <w:rsid w:val="008A037D"/>
    <w:rsid w:val="008A0A1E"/>
    <w:rsid w:val="008A1C03"/>
    <w:rsid w:val="008A2C9D"/>
    <w:rsid w:val="008A4096"/>
    <w:rsid w:val="008B29D2"/>
    <w:rsid w:val="008B467D"/>
    <w:rsid w:val="008B55E8"/>
    <w:rsid w:val="008B5FEE"/>
    <w:rsid w:val="008B6218"/>
    <w:rsid w:val="008B661C"/>
    <w:rsid w:val="008B703C"/>
    <w:rsid w:val="008B7BB1"/>
    <w:rsid w:val="008C3D22"/>
    <w:rsid w:val="008C47D0"/>
    <w:rsid w:val="008C5071"/>
    <w:rsid w:val="008C7AE8"/>
    <w:rsid w:val="008D2B42"/>
    <w:rsid w:val="008D4B35"/>
    <w:rsid w:val="008D5044"/>
    <w:rsid w:val="008D522A"/>
    <w:rsid w:val="008D604A"/>
    <w:rsid w:val="008D6892"/>
    <w:rsid w:val="008E0190"/>
    <w:rsid w:val="008E1C11"/>
    <w:rsid w:val="008E349F"/>
    <w:rsid w:val="008E3C26"/>
    <w:rsid w:val="008E5EDB"/>
    <w:rsid w:val="008E6232"/>
    <w:rsid w:val="008E6BB3"/>
    <w:rsid w:val="008E7273"/>
    <w:rsid w:val="008F08A0"/>
    <w:rsid w:val="008F2CF0"/>
    <w:rsid w:val="008F5CF7"/>
    <w:rsid w:val="008F5DAA"/>
    <w:rsid w:val="008F6565"/>
    <w:rsid w:val="008F79C2"/>
    <w:rsid w:val="009017D5"/>
    <w:rsid w:val="00901F6C"/>
    <w:rsid w:val="00902763"/>
    <w:rsid w:val="00904E25"/>
    <w:rsid w:val="009051D4"/>
    <w:rsid w:val="00905FEC"/>
    <w:rsid w:val="0090602A"/>
    <w:rsid w:val="0090686D"/>
    <w:rsid w:val="0091028D"/>
    <w:rsid w:val="00910833"/>
    <w:rsid w:val="00910EF1"/>
    <w:rsid w:val="009111F0"/>
    <w:rsid w:val="009115D1"/>
    <w:rsid w:val="00911D51"/>
    <w:rsid w:val="00912315"/>
    <w:rsid w:val="009124EE"/>
    <w:rsid w:val="00913FD1"/>
    <w:rsid w:val="009140BB"/>
    <w:rsid w:val="009142C4"/>
    <w:rsid w:val="00915C0B"/>
    <w:rsid w:val="00921729"/>
    <w:rsid w:val="00922675"/>
    <w:rsid w:val="00923048"/>
    <w:rsid w:val="00923C07"/>
    <w:rsid w:val="00926463"/>
    <w:rsid w:val="00926FE3"/>
    <w:rsid w:val="0093123B"/>
    <w:rsid w:val="009318D6"/>
    <w:rsid w:val="00932E43"/>
    <w:rsid w:val="00940830"/>
    <w:rsid w:val="00940F44"/>
    <w:rsid w:val="0094136D"/>
    <w:rsid w:val="00943DB6"/>
    <w:rsid w:val="00945E00"/>
    <w:rsid w:val="009507B5"/>
    <w:rsid w:val="00950F78"/>
    <w:rsid w:val="0095116B"/>
    <w:rsid w:val="00952CE5"/>
    <w:rsid w:val="009530E3"/>
    <w:rsid w:val="00955F15"/>
    <w:rsid w:val="009560E9"/>
    <w:rsid w:val="00956136"/>
    <w:rsid w:val="00956203"/>
    <w:rsid w:val="00956306"/>
    <w:rsid w:val="00960276"/>
    <w:rsid w:val="009603D3"/>
    <w:rsid w:val="00961CA8"/>
    <w:rsid w:val="00964A6D"/>
    <w:rsid w:val="009703F5"/>
    <w:rsid w:val="00973019"/>
    <w:rsid w:val="00973157"/>
    <w:rsid w:val="00973929"/>
    <w:rsid w:val="0098075F"/>
    <w:rsid w:val="00980C9E"/>
    <w:rsid w:val="00981350"/>
    <w:rsid w:val="00983F3E"/>
    <w:rsid w:val="009845E7"/>
    <w:rsid w:val="00985F0E"/>
    <w:rsid w:val="00991582"/>
    <w:rsid w:val="00991AF0"/>
    <w:rsid w:val="00991F8D"/>
    <w:rsid w:val="00992EBE"/>
    <w:rsid w:val="0099498C"/>
    <w:rsid w:val="0099554A"/>
    <w:rsid w:val="00996D5C"/>
    <w:rsid w:val="00996DE2"/>
    <w:rsid w:val="009975D1"/>
    <w:rsid w:val="00997891"/>
    <w:rsid w:val="009A1882"/>
    <w:rsid w:val="009A4D47"/>
    <w:rsid w:val="009B0106"/>
    <w:rsid w:val="009B047E"/>
    <w:rsid w:val="009B06DF"/>
    <w:rsid w:val="009B1E26"/>
    <w:rsid w:val="009B4C3E"/>
    <w:rsid w:val="009B5343"/>
    <w:rsid w:val="009B56BB"/>
    <w:rsid w:val="009B6302"/>
    <w:rsid w:val="009C0B64"/>
    <w:rsid w:val="009C0CDF"/>
    <w:rsid w:val="009C2549"/>
    <w:rsid w:val="009C2D24"/>
    <w:rsid w:val="009C3C7A"/>
    <w:rsid w:val="009C6935"/>
    <w:rsid w:val="009C6AD8"/>
    <w:rsid w:val="009C6EF9"/>
    <w:rsid w:val="009C7405"/>
    <w:rsid w:val="009D0A56"/>
    <w:rsid w:val="009D3438"/>
    <w:rsid w:val="009D34E5"/>
    <w:rsid w:val="009D6BC2"/>
    <w:rsid w:val="009D761F"/>
    <w:rsid w:val="009E04DD"/>
    <w:rsid w:val="009E17B2"/>
    <w:rsid w:val="009E252B"/>
    <w:rsid w:val="009E2602"/>
    <w:rsid w:val="009E4909"/>
    <w:rsid w:val="009E4BEC"/>
    <w:rsid w:val="009E75E2"/>
    <w:rsid w:val="009F1153"/>
    <w:rsid w:val="009F1DAC"/>
    <w:rsid w:val="009F43F4"/>
    <w:rsid w:val="009F66D1"/>
    <w:rsid w:val="00A044C3"/>
    <w:rsid w:val="00A0499A"/>
    <w:rsid w:val="00A057D6"/>
    <w:rsid w:val="00A05939"/>
    <w:rsid w:val="00A06B3E"/>
    <w:rsid w:val="00A07544"/>
    <w:rsid w:val="00A07B0D"/>
    <w:rsid w:val="00A1176A"/>
    <w:rsid w:val="00A1271E"/>
    <w:rsid w:val="00A13610"/>
    <w:rsid w:val="00A148B3"/>
    <w:rsid w:val="00A14CF9"/>
    <w:rsid w:val="00A15342"/>
    <w:rsid w:val="00A15BA9"/>
    <w:rsid w:val="00A20E23"/>
    <w:rsid w:val="00A2197C"/>
    <w:rsid w:val="00A225C8"/>
    <w:rsid w:val="00A22F78"/>
    <w:rsid w:val="00A24ABF"/>
    <w:rsid w:val="00A25379"/>
    <w:rsid w:val="00A26AAE"/>
    <w:rsid w:val="00A26EEA"/>
    <w:rsid w:val="00A272DF"/>
    <w:rsid w:val="00A32E22"/>
    <w:rsid w:val="00A35F92"/>
    <w:rsid w:val="00A37E42"/>
    <w:rsid w:val="00A41753"/>
    <w:rsid w:val="00A41D16"/>
    <w:rsid w:val="00A430EA"/>
    <w:rsid w:val="00A43475"/>
    <w:rsid w:val="00A45254"/>
    <w:rsid w:val="00A479E3"/>
    <w:rsid w:val="00A50137"/>
    <w:rsid w:val="00A50CDD"/>
    <w:rsid w:val="00A512BB"/>
    <w:rsid w:val="00A55527"/>
    <w:rsid w:val="00A5552D"/>
    <w:rsid w:val="00A556B9"/>
    <w:rsid w:val="00A563F6"/>
    <w:rsid w:val="00A56510"/>
    <w:rsid w:val="00A5687F"/>
    <w:rsid w:val="00A610AA"/>
    <w:rsid w:val="00A639BE"/>
    <w:rsid w:val="00A63F1B"/>
    <w:rsid w:val="00A641BB"/>
    <w:rsid w:val="00A65158"/>
    <w:rsid w:val="00A65E20"/>
    <w:rsid w:val="00A6764C"/>
    <w:rsid w:val="00A726E9"/>
    <w:rsid w:val="00A72E54"/>
    <w:rsid w:val="00A749C9"/>
    <w:rsid w:val="00A74B7E"/>
    <w:rsid w:val="00A7589B"/>
    <w:rsid w:val="00A777F4"/>
    <w:rsid w:val="00A77E80"/>
    <w:rsid w:val="00A808F9"/>
    <w:rsid w:val="00A8183D"/>
    <w:rsid w:val="00A82CC9"/>
    <w:rsid w:val="00A82CEF"/>
    <w:rsid w:val="00A86887"/>
    <w:rsid w:val="00A873C5"/>
    <w:rsid w:val="00A87695"/>
    <w:rsid w:val="00A90752"/>
    <w:rsid w:val="00A92F62"/>
    <w:rsid w:val="00A96875"/>
    <w:rsid w:val="00AA0AC9"/>
    <w:rsid w:val="00AA5314"/>
    <w:rsid w:val="00AA6D66"/>
    <w:rsid w:val="00AB04E5"/>
    <w:rsid w:val="00AB09D3"/>
    <w:rsid w:val="00AB09F5"/>
    <w:rsid w:val="00AB0EA3"/>
    <w:rsid w:val="00AB1DAC"/>
    <w:rsid w:val="00AB6A72"/>
    <w:rsid w:val="00AB7ABA"/>
    <w:rsid w:val="00AB7FE9"/>
    <w:rsid w:val="00AC024A"/>
    <w:rsid w:val="00AC1C00"/>
    <w:rsid w:val="00AC3DEC"/>
    <w:rsid w:val="00AC41C5"/>
    <w:rsid w:val="00AC4AE5"/>
    <w:rsid w:val="00AC4E00"/>
    <w:rsid w:val="00AC50E4"/>
    <w:rsid w:val="00AC5190"/>
    <w:rsid w:val="00AC582E"/>
    <w:rsid w:val="00AD2CBF"/>
    <w:rsid w:val="00AD2D71"/>
    <w:rsid w:val="00AD5C86"/>
    <w:rsid w:val="00AD6A58"/>
    <w:rsid w:val="00AD6B0D"/>
    <w:rsid w:val="00AE085B"/>
    <w:rsid w:val="00AE0E17"/>
    <w:rsid w:val="00AE30DB"/>
    <w:rsid w:val="00AE57F1"/>
    <w:rsid w:val="00AE68D1"/>
    <w:rsid w:val="00AF16F9"/>
    <w:rsid w:val="00AF3939"/>
    <w:rsid w:val="00AF3E85"/>
    <w:rsid w:val="00AF3FFB"/>
    <w:rsid w:val="00AF40FF"/>
    <w:rsid w:val="00AF78F7"/>
    <w:rsid w:val="00AF7B12"/>
    <w:rsid w:val="00B005A2"/>
    <w:rsid w:val="00B0210E"/>
    <w:rsid w:val="00B03D26"/>
    <w:rsid w:val="00B03EC0"/>
    <w:rsid w:val="00B0549F"/>
    <w:rsid w:val="00B055E4"/>
    <w:rsid w:val="00B05684"/>
    <w:rsid w:val="00B073AC"/>
    <w:rsid w:val="00B10494"/>
    <w:rsid w:val="00B10959"/>
    <w:rsid w:val="00B118D2"/>
    <w:rsid w:val="00B137AF"/>
    <w:rsid w:val="00B17DA1"/>
    <w:rsid w:val="00B21CD7"/>
    <w:rsid w:val="00B239D9"/>
    <w:rsid w:val="00B24373"/>
    <w:rsid w:val="00B25A5E"/>
    <w:rsid w:val="00B27300"/>
    <w:rsid w:val="00B273E5"/>
    <w:rsid w:val="00B31366"/>
    <w:rsid w:val="00B33BB3"/>
    <w:rsid w:val="00B3502A"/>
    <w:rsid w:val="00B3516F"/>
    <w:rsid w:val="00B36DE1"/>
    <w:rsid w:val="00B42187"/>
    <w:rsid w:val="00B433FB"/>
    <w:rsid w:val="00B4441C"/>
    <w:rsid w:val="00B47584"/>
    <w:rsid w:val="00B5023E"/>
    <w:rsid w:val="00B51F0B"/>
    <w:rsid w:val="00B54E27"/>
    <w:rsid w:val="00B5676A"/>
    <w:rsid w:val="00B570CA"/>
    <w:rsid w:val="00B623F6"/>
    <w:rsid w:val="00B62DFB"/>
    <w:rsid w:val="00B657F9"/>
    <w:rsid w:val="00B67A76"/>
    <w:rsid w:val="00B67B78"/>
    <w:rsid w:val="00B7000B"/>
    <w:rsid w:val="00B71DAD"/>
    <w:rsid w:val="00B72016"/>
    <w:rsid w:val="00B7249F"/>
    <w:rsid w:val="00B7316A"/>
    <w:rsid w:val="00B74348"/>
    <w:rsid w:val="00B753ED"/>
    <w:rsid w:val="00B75C45"/>
    <w:rsid w:val="00B75C46"/>
    <w:rsid w:val="00B8112E"/>
    <w:rsid w:val="00B82770"/>
    <w:rsid w:val="00B82D6C"/>
    <w:rsid w:val="00B85549"/>
    <w:rsid w:val="00B86407"/>
    <w:rsid w:val="00B868D8"/>
    <w:rsid w:val="00B87B06"/>
    <w:rsid w:val="00B918C0"/>
    <w:rsid w:val="00B92551"/>
    <w:rsid w:val="00B96061"/>
    <w:rsid w:val="00B97787"/>
    <w:rsid w:val="00BA02E8"/>
    <w:rsid w:val="00BA27C1"/>
    <w:rsid w:val="00BA2B61"/>
    <w:rsid w:val="00BA6E7B"/>
    <w:rsid w:val="00BB11B8"/>
    <w:rsid w:val="00BB1508"/>
    <w:rsid w:val="00BC2091"/>
    <w:rsid w:val="00BC2DCB"/>
    <w:rsid w:val="00BC4B39"/>
    <w:rsid w:val="00BC5125"/>
    <w:rsid w:val="00BC5458"/>
    <w:rsid w:val="00BC5645"/>
    <w:rsid w:val="00BC624F"/>
    <w:rsid w:val="00BC7C76"/>
    <w:rsid w:val="00BD0114"/>
    <w:rsid w:val="00BD0757"/>
    <w:rsid w:val="00BD2DD8"/>
    <w:rsid w:val="00BD5799"/>
    <w:rsid w:val="00BD6B30"/>
    <w:rsid w:val="00BD7575"/>
    <w:rsid w:val="00BE44F4"/>
    <w:rsid w:val="00BE4D66"/>
    <w:rsid w:val="00BE5F22"/>
    <w:rsid w:val="00BE653D"/>
    <w:rsid w:val="00BE7582"/>
    <w:rsid w:val="00BF4C7E"/>
    <w:rsid w:val="00BF5E0E"/>
    <w:rsid w:val="00BF671B"/>
    <w:rsid w:val="00BF7C97"/>
    <w:rsid w:val="00BF7EC9"/>
    <w:rsid w:val="00BF7FA6"/>
    <w:rsid w:val="00C01EA2"/>
    <w:rsid w:val="00C0239B"/>
    <w:rsid w:val="00C02BE5"/>
    <w:rsid w:val="00C02CE3"/>
    <w:rsid w:val="00C074F1"/>
    <w:rsid w:val="00C108CC"/>
    <w:rsid w:val="00C10A7F"/>
    <w:rsid w:val="00C12419"/>
    <w:rsid w:val="00C128B5"/>
    <w:rsid w:val="00C12A20"/>
    <w:rsid w:val="00C15870"/>
    <w:rsid w:val="00C202B1"/>
    <w:rsid w:val="00C2480F"/>
    <w:rsid w:val="00C260B8"/>
    <w:rsid w:val="00C26702"/>
    <w:rsid w:val="00C26C87"/>
    <w:rsid w:val="00C27174"/>
    <w:rsid w:val="00C3080A"/>
    <w:rsid w:val="00C3112D"/>
    <w:rsid w:val="00C329C6"/>
    <w:rsid w:val="00C33333"/>
    <w:rsid w:val="00C33C5A"/>
    <w:rsid w:val="00C352D9"/>
    <w:rsid w:val="00C35880"/>
    <w:rsid w:val="00C370E6"/>
    <w:rsid w:val="00C37E32"/>
    <w:rsid w:val="00C403C7"/>
    <w:rsid w:val="00C407F9"/>
    <w:rsid w:val="00C41D16"/>
    <w:rsid w:val="00C41D67"/>
    <w:rsid w:val="00C43238"/>
    <w:rsid w:val="00C448D4"/>
    <w:rsid w:val="00C46D3C"/>
    <w:rsid w:val="00C51380"/>
    <w:rsid w:val="00C51596"/>
    <w:rsid w:val="00C51E37"/>
    <w:rsid w:val="00C5352D"/>
    <w:rsid w:val="00C55534"/>
    <w:rsid w:val="00C56FD9"/>
    <w:rsid w:val="00C57606"/>
    <w:rsid w:val="00C608EF"/>
    <w:rsid w:val="00C60FB7"/>
    <w:rsid w:val="00C62887"/>
    <w:rsid w:val="00C6322B"/>
    <w:rsid w:val="00C6387A"/>
    <w:rsid w:val="00C649E7"/>
    <w:rsid w:val="00C66EA4"/>
    <w:rsid w:val="00C67BBB"/>
    <w:rsid w:val="00C7100E"/>
    <w:rsid w:val="00C71DAE"/>
    <w:rsid w:val="00C74CEB"/>
    <w:rsid w:val="00C75306"/>
    <w:rsid w:val="00C76333"/>
    <w:rsid w:val="00C764FE"/>
    <w:rsid w:val="00C82351"/>
    <w:rsid w:val="00C82B9C"/>
    <w:rsid w:val="00C8562F"/>
    <w:rsid w:val="00C85F4E"/>
    <w:rsid w:val="00C85FBC"/>
    <w:rsid w:val="00C900D5"/>
    <w:rsid w:val="00C94270"/>
    <w:rsid w:val="00C95A3C"/>
    <w:rsid w:val="00C9731D"/>
    <w:rsid w:val="00CA056F"/>
    <w:rsid w:val="00CA1644"/>
    <w:rsid w:val="00CA38DC"/>
    <w:rsid w:val="00CA4CE7"/>
    <w:rsid w:val="00CA5266"/>
    <w:rsid w:val="00CA6D3F"/>
    <w:rsid w:val="00CA796A"/>
    <w:rsid w:val="00CB0ABD"/>
    <w:rsid w:val="00CB1E01"/>
    <w:rsid w:val="00CB1FF9"/>
    <w:rsid w:val="00CB2C0B"/>
    <w:rsid w:val="00CB364A"/>
    <w:rsid w:val="00CB3CA8"/>
    <w:rsid w:val="00CB6D96"/>
    <w:rsid w:val="00CB78C9"/>
    <w:rsid w:val="00CC2C1B"/>
    <w:rsid w:val="00CC2CB3"/>
    <w:rsid w:val="00CC5C1D"/>
    <w:rsid w:val="00CD0322"/>
    <w:rsid w:val="00CD04B8"/>
    <w:rsid w:val="00CD1344"/>
    <w:rsid w:val="00CD1C40"/>
    <w:rsid w:val="00CD2808"/>
    <w:rsid w:val="00CD312D"/>
    <w:rsid w:val="00CD48B7"/>
    <w:rsid w:val="00CD5622"/>
    <w:rsid w:val="00CE2121"/>
    <w:rsid w:val="00CE2648"/>
    <w:rsid w:val="00CE668A"/>
    <w:rsid w:val="00CF04A0"/>
    <w:rsid w:val="00CF2344"/>
    <w:rsid w:val="00CF48CB"/>
    <w:rsid w:val="00CF519D"/>
    <w:rsid w:val="00CF5C09"/>
    <w:rsid w:val="00D01B66"/>
    <w:rsid w:val="00D02902"/>
    <w:rsid w:val="00D02E13"/>
    <w:rsid w:val="00D04188"/>
    <w:rsid w:val="00D04F96"/>
    <w:rsid w:val="00D05EE0"/>
    <w:rsid w:val="00D0686D"/>
    <w:rsid w:val="00D1013C"/>
    <w:rsid w:val="00D10A97"/>
    <w:rsid w:val="00D206AF"/>
    <w:rsid w:val="00D21005"/>
    <w:rsid w:val="00D22ED8"/>
    <w:rsid w:val="00D23AA0"/>
    <w:rsid w:val="00D2750E"/>
    <w:rsid w:val="00D27D2F"/>
    <w:rsid w:val="00D31D8D"/>
    <w:rsid w:val="00D31DF8"/>
    <w:rsid w:val="00D33A92"/>
    <w:rsid w:val="00D3578B"/>
    <w:rsid w:val="00D36ED0"/>
    <w:rsid w:val="00D40C05"/>
    <w:rsid w:val="00D41FBB"/>
    <w:rsid w:val="00D43AC9"/>
    <w:rsid w:val="00D4795C"/>
    <w:rsid w:val="00D47A79"/>
    <w:rsid w:val="00D51273"/>
    <w:rsid w:val="00D51875"/>
    <w:rsid w:val="00D521ED"/>
    <w:rsid w:val="00D5220D"/>
    <w:rsid w:val="00D523B0"/>
    <w:rsid w:val="00D53109"/>
    <w:rsid w:val="00D53DE6"/>
    <w:rsid w:val="00D57DB9"/>
    <w:rsid w:val="00D57E82"/>
    <w:rsid w:val="00D6012D"/>
    <w:rsid w:val="00D628FE"/>
    <w:rsid w:val="00D62F12"/>
    <w:rsid w:val="00D62F9C"/>
    <w:rsid w:val="00D649E4"/>
    <w:rsid w:val="00D6643E"/>
    <w:rsid w:val="00D66D37"/>
    <w:rsid w:val="00D67714"/>
    <w:rsid w:val="00D7108E"/>
    <w:rsid w:val="00D71287"/>
    <w:rsid w:val="00D7489B"/>
    <w:rsid w:val="00D74BD3"/>
    <w:rsid w:val="00D762CB"/>
    <w:rsid w:val="00D766D3"/>
    <w:rsid w:val="00D76C01"/>
    <w:rsid w:val="00D76E12"/>
    <w:rsid w:val="00D773ED"/>
    <w:rsid w:val="00D779E9"/>
    <w:rsid w:val="00D77BF5"/>
    <w:rsid w:val="00D81051"/>
    <w:rsid w:val="00D816C7"/>
    <w:rsid w:val="00D837BB"/>
    <w:rsid w:val="00D84DD0"/>
    <w:rsid w:val="00D85155"/>
    <w:rsid w:val="00D86DD4"/>
    <w:rsid w:val="00D87D8E"/>
    <w:rsid w:val="00D92514"/>
    <w:rsid w:val="00D94E74"/>
    <w:rsid w:val="00D94F9F"/>
    <w:rsid w:val="00D97BD9"/>
    <w:rsid w:val="00D97DBF"/>
    <w:rsid w:val="00DA2899"/>
    <w:rsid w:val="00DA4628"/>
    <w:rsid w:val="00DA4F93"/>
    <w:rsid w:val="00DA59D8"/>
    <w:rsid w:val="00DA61D4"/>
    <w:rsid w:val="00DA750B"/>
    <w:rsid w:val="00DB0C20"/>
    <w:rsid w:val="00DB43E8"/>
    <w:rsid w:val="00DB5411"/>
    <w:rsid w:val="00DB7EFA"/>
    <w:rsid w:val="00DC1354"/>
    <w:rsid w:val="00DC1B5D"/>
    <w:rsid w:val="00DC26DF"/>
    <w:rsid w:val="00DC2879"/>
    <w:rsid w:val="00DC3442"/>
    <w:rsid w:val="00DC41CB"/>
    <w:rsid w:val="00DC5CE9"/>
    <w:rsid w:val="00DC67B1"/>
    <w:rsid w:val="00DD019C"/>
    <w:rsid w:val="00DD0219"/>
    <w:rsid w:val="00DD05A2"/>
    <w:rsid w:val="00DD0AF7"/>
    <w:rsid w:val="00DD2118"/>
    <w:rsid w:val="00DE007B"/>
    <w:rsid w:val="00DE08F0"/>
    <w:rsid w:val="00DE1936"/>
    <w:rsid w:val="00DE4121"/>
    <w:rsid w:val="00DE46C7"/>
    <w:rsid w:val="00DE6DF2"/>
    <w:rsid w:val="00DF0331"/>
    <w:rsid w:val="00DF0E24"/>
    <w:rsid w:val="00DF7651"/>
    <w:rsid w:val="00DF7B3B"/>
    <w:rsid w:val="00DF7CDF"/>
    <w:rsid w:val="00E001ED"/>
    <w:rsid w:val="00E010A3"/>
    <w:rsid w:val="00E0125C"/>
    <w:rsid w:val="00E01270"/>
    <w:rsid w:val="00E116DE"/>
    <w:rsid w:val="00E14619"/>
    <w:rsid w:val="00E14B9D"/>
    <w:rsid w:val="00E150DE"/>
    <w:rsid w:val="00E15F41"/>
    <w:rsid w:val="00E1621B"/>
    <w:rsid w:val="00E16B38"/>
    <w:rsid w:val="00E17EFB"/>
    <w:rsid w:val="00E223A5"/>
    <w:rsid w:val="00E22519"/>
    <w:rsid w:val="00E263EB"/>
    <w:rsid w:val="00E26AC8"/>
    <w:rsid w:val="00E33D9E"/>
    <w:rsid w:val="00E34152"/>
    <w:rsid w:val="00E35EBA"/>
    <w:rsid w:val="00E3798C"/>
    <w:rsid w:val="00E37CE2"/>
    <w:rsid w:val="00E42ED2"/>
    <w:rsid w:val="00E435F3"/>
    <w:rsid w:val="00E4560B"/>
    <w:rsid w:val="00E50448"/>
    <w:rsid w:val="00E50A5B"/>
    <w:rsid w:val="00E50F9E"/>
    <w:rsid w:val="00E51542"/>
    <w:rsid w:val="00E5175A"/>
    <w:rsid w:val="00E548EF"/>
    <w:rsid w:val="00E55FD6"/>
    <w:rsid w:val="00E56DB3"/>
    <w:rsid w:val="00E57DAF"/>
    <w:rsid w:val="00E6238E"/>
    <w:rsid w:val="00E639A3"/>
    <w:rsid w:val="00E74459"/>
    <w:rsid w:val="00E77519"/>
    <w:rsid w:val="00E8169A"/>
    <w:rsid w:val="00E81999"/>
    <w:rsid w:val="00E90A45"/>
    <w:rsid w:val="00E939A4"/>
    <w:rsid w:val="00E9467E"/>
    <w:rsid w:val="00E950DD"/>
    <w:rsid w:val="00E96091"/>
    <w:rsid w:val="00E961CA"/>
    <w:rsid w:val="00E96ADE"/>
    <w:rsid w:val="00E96BFA"/>
    <w:rsid w:val="00EA0BBC"/>
    <w:rsid w:val="00EA1028"/>
    <w:rsid w:val="00EA12AA"/>
    <w:rsid w:val="00EA143B"/>
    <w:rsid w:val="00EA1559"/>
    <w:rsid w:val="00EA343D"/>
    <w:rsid w:val="00EA36C1"/>
    <w:rsid w:val="00EA41A8"/>
    <w:rsid w:val="00EA4CCB"/>
    <w:rsid w:val="00EA5E76"/>
    <w:rsid w:val="00EA5F5B"/>
    <w:rsid w:val="00EA69B7"/>
    <w:rsid w:val="00EB032D"/>
    <w:rsid w:val="00EB3937"/>
    <w:rsid w:val="00EB719E"/>
    <w:rsid w:val="00EC0D50"/>
    <w:rsid w:val="00EC18CD"/>
    <w:rsid w:val="00EC387E"/>
    <w:rsid w:val="00EC4516"/>
    <w:rsid w:val="00EC4D0B"/>
    <w:rsid w:val="00EC637F"/>
    <w:rsid w:val="00ED19A0"/>
    <w:rsid w:val="00ED210D"/>
    <w:rsid w:val="00ED383F"/>
    <w:rsid w:val="00ED4616"/>
    <w:rsid w:val="00ED49A5"/>
    <w:rsid w:val="00ED5318"/>
    <w:rsid w:val="00ED5456"/>
    <w:rsid w:val="00ED57F2"/>
    <w:rsid w:val="00ED5BAD"/>
    <w:rsid w:val="00ED7CC3"/>
    <w:rsid w:val="00EE0DA5"/>
    <w:rsid w:val="00EE25F3"/>
    <w:rsid w:val="00EE2CFA"/>
    <w:rsid w:val="00EE4B8F"/>
    <w:rsid w:val="00EE55E7"/>
    <w:rsid w:val="00EE6D5B"/>
    <w:rsid w:val="00EE7865"/>
    <w:rsid w:val="00EE78DB"/>
    <w:rsid w:val="00EE7C24"/>
    <w:rsid w:val="00EE7DAC"/>
    <w:rsid w:val="00EE7E35"/>
    <w:rsid w:val="00EF226E"/>
    <w:rsid w:val="00EF2484"/>
    <w:rsid w:val="00EF3FC7"/>
    <w:rsid w:val="00EF41FF"/>
    <w:rsid w:val="00EF66A4"/>
    <w:rsid w:val="00EF760F"/>
    <w:rsid w:val="00EF7835"/>
    <w:rsid w:val="00EF7DB9"/>
    <w:rsid w:val="00F02D2A"/>
    <w:rsid w:val="00F043D7"/>
    <w:rsid w:val="00F048F8"/>
    <w:rsid w:val="00F04EA6"/>
    <w:rsid w:val="00F059AC"/>
    <w:rsid w:val="00F061E5"/>
    <w:rsid w:val="00F100B9"/>
    <w:rsid w:val="00F137C8"/>
    <w:rsid w:val="00F15672"/>
    <w:rsid w:val="00F1598C"/>
    <w:rsid w:val="00F16FAD"/>
    <w:rsid w:val="00F17661"/>
    <w:rsid w:val="00F21D34"/>
    <w:rsid w:val="00F22823"/>
    <w:rsid w:val="00F22FC9"/>
    <w:rsid w:val="00F23A2B"/>
    <w:rsid w:val="00F3394B"/>
    <w:rsid w:val="00F3704E"/>
    <w:rsid w:val="00F37ABF"/>
    <w:rsid w:val="00F40DA3"/>
    <w:rsid w:val="00F4101B"/>
    <w:rsid w:val="00F43906"/>
    <w:rsid w:val="00F43B3B"/>
    <w:rsid w:val="00F524DA"/>
    <w:rsid w:val="00F54B33"/>
    <w:rsid w:val="00F55396"/>
    <w:rsid w:val="00F56F9F"/>
    <w:rsid w:val="00F57128"/>
    <w:rsid w:val="00F57660"/>
    <w:rsid w:val="00F609B0"/>
    <w:rsid w:val="00F636F1"/>
    <w:rsid w:val="00F63D25"/>
    <w:rsid w:val="00F65829"/>
    <w:rsid w:val="00F6634A"/>
    <w:rsid w:val="00F67324"/>
    <w:rsid w:val="00F67909"/>
    <w:rsid w:val="00F67A6B"/>
    <w:rsid w:val="00F7093D"/>
    <w:rsid w:val="00F721A9"/>
    <w:rsid w:val="00F74A5B"/>
    <w:rsid w:val="00F752EC"/>
    <w:rsid w:val="00F76783"/>
    <w:rsid w:val="00F815CE"/>
    <w:rsid w:val="00F85663"/>
    <w:rsid w:val="00F90889"/>
    <w:rsid w:val="00F90B37"/>
    <w:rsid w:val="00F96602"/>
    <w:rsid w:val="00F971D5"/>
    <w:rsid w:val="00FA1906"/>
    <w:rsid w:val="00FA45C0"/>
    <w:rsid w:val="00FB07AD"/>
    <w:rsid w:val="00FB15B7"/>
    <w:rsid w:val="00FB347A"/>
    <w:rsid w:val="00FB34F3"/>
    <w:rsid w:val="00FB4486"/>
    <w:rsid w:val="00FB4EA7"/>
    <w:rsid w:val="00FC05F0"/>
    <w:rsid w:val="00FC4E45"/>
    <w:rsid w:val="00FC5A5E"/>
    <w:rsid w:val="00FD0FF2"/>
    <w:rsid w:val="00FD3C52"/>
    <w:rsid w:val="00FD4942"/>
    <w:rsid w:val="00FD51B6"/>
    <w:rsid w:val="00FD60B3"/>
    <w:rsid w:val="00FE4139"/>
    <w:rsid w:val="00FE66AB"/>
    <w:rsid w:val="00FE7035"/>
    <w:rsid w:val="00FE7AA4"/>
    <w:rsid w:val="00FE7D1E"/>
    <w:rsid w:val="00FE7DDC"/>
    <w:rsid w:val="00FF199A"/>
    <w:rsid w:val="00FF23D3"/>
    <w:rsid w:val="00FF30AC"/>
    <w:rsid w:val="00FF32B3"/>
    <w:rsid w:val="00FF3FA9"/>
    <w:rsid w:val="00FF4124"/>
    <w:rsid w:val="00FF4E77"/>
    <w:rsid w:val="00FF563D"/>
    <w:rsid w:val="00FF5F04"/>
    <w:rsid w:val="00FF628C"/>
    <w:rsid w:val="00FF62AA"/>
    <w:rsid w:val="00FF68A0"/>
    <w:rsid w:val="0276ED0A"/>
    <w:rsid w:val="02BDFA5C"/>
    <w:rsid w:val="034A31D0"/>
    <w:rsid w:val="040F54D9"/>
    <w:rsid w:val="042A6252"/>
    <w:rsid w:val="04F0232B"/>
    <w:rsid w:val="04F0A8D8"/>
    <w:rsid w:val="055B00F5"/>
    <w:rsid w:val="06C1FC0B"/>
    <w:rsid w:val="070ED494"/>
    <w:rsid w:val="07790578"/>
    <w:rsid w:val="07D70223"/>
    <w:rsid w:val="081ABB56"/>
    <w:rsid w:val="082B015E"/>
    <w:rsid w:val="08DE7675"/>
    <w:rsid w:val="09C11D25"/>
    <w:rsid w:val="0A126D8B"/>
    <w:rsid w:val="0A2F8997"/>
    <w:rsid w:val="0A450B84"/>
    <w:rsid w:val="0A6CAC1F"/>
    <w:rsid w:val="0AA941B8"/>
    <w:rsid w:val="0AF3BB5F"/>
    <w:rsid w:val="0B356800"/>
    <w:rsid w:val="0D068A9D"/>
    <w:rsid w:val="0D590636"/>
    <w:rsid w:val="0D7F2FDF"/>
    <w:rsid w:val="0DA011EA"/>
    <w:rsid w:val="0DBECB9F"/>
    <w:rsid w:val="0F840458"/>
    <w:rsid w:val="103ACAAD"/>
    <w:rsid w:val="107803F9"/>
    <w:rsid w:val="107DEEBA"/>
    <w:rsid w:val="10DDA5AF"/>
    <w:rsid w:val="10E83206"/>
    <w:rsid w:val="10F16E68"/>
    <w:rsid w:val="117F8785"/>
    <w:rsid w:val="12F5A262"/>
    <w:rsid w:val="1355CA4A"/>
    <w:rsid w:val="1359449A"/>
    <w:rsid w:val="140C89C6"/>
    <w:rsid w:val="14E8EB70"/>
    <w:rsid w:val="1533A30D"/>
    <w:rsid w:val="15C4A962"/>
    <w:rsid w:val="1837A60A"/>
    <w:rsid w:val="185C0FBA"/>
    <w:rsid w:val="18DBB998"/>
    <w:rsid w:val="1972F57D"/>
    <w:rsid w:val="19F9E74B"/>
    <w:rsid w:val="1A3490DF"/>
    <w:rsid w:val="1A3EF45B"/>
    <w:rsid w:val="1AC19D28"/>
    <w:rsid w:val="1AC8FF0D"/>
    <w:rsid w:val="1B09E2F4"/>
    <w:rsid w:val="1B2A2FD6"/>
    <w:rsid w:val="1B850E14"/>
    <w:rsid w:val="1C92FE09"/>
    <w:rsid w:val="1D3D4235"/>
    <w:rsid w:val="1DE62287"/>
    <w:rsid w:val="1F568D8B"/>
    <w:rsid w:val="1F8243B7"/>
    <w:rsid w:val="1FAE77F6"/>
    <w:rsid w:val="204AFF4B"/>
    <w:rsid w:val="2072132F"/>
    <w:rsid w:val="2267AA5B"/>
    <w:rsid w:val="22964141"/>
    <w:rsid w:val="23E897F4"/>
    <w:rsid w:val="24C6054D"/>
    <w:rsid w:val="24D1B603"/>
    <w:rsid w:val="24E9ED63"/>
    <w:rsid w:val="251496AC"/>
    <w:rsid w:val="25FB905B"/>
    <w:rsid w:val="2600F340"/>
    <w:rsid w:val="26AC04AD"/>
    <w:rsid w:val="27B89884"/>
    <w:rsid w:val="2803AC60"/>
    <w:rsid w:val="28119D5B"/>
    <w:rsid w:val="29505832"/>
    <w:rsid w:val="29A5DE86"/>
    <w:rsid w:val="2B002F93"/>
    <w:rsid w:val="2B1047C2"/>
    <w:rsid w:val="2B1C5C21"/>
    <w:rsid w:val="2B237607"/>
    <w:rsid w:val="2B2B9622"/>
    <w:rsid w:val="2B36E9E0"/>
    <w:rsid w:val="2B52038A"/>
    <w:rsid w:val="2B53FA8F"/>
    <w:rsid w:val="2B657328"/>
    <w:rsid w:val="2B76A406"/>
    <w:rsid w:val="2C64BEB3"/>
    <w:rsid w:val="2D3540E5"/>
    <w:rsid w:val="2D807793"/>
    <w:rsid w:val="2D8E311A"/>
    <w:rsid w:val="2DA2E166"/>
    <w:rsid w:val="2DF1ABA3"/>
    <w:rsid w:val="2DFCDAC5"/>
    <w:rsid w:val="2E4504B8"/>
    <w:rsid w:val="2F908506"/>
    <w:rsid w:val="2FAA1DE4"/>
    <w:rsid w:val="2FBCFB19"/>
    <w:rsid w:val="2FCCAFAA"/>
    <w:rsid w:val="2FE538A1"/>
    <w:rsid w:val="30A9FF09"/>
    <w:rsid w:val="30BF6EA1"/>
    <w:rsid w:val="30EFECAE"/>
    <w:rsid w:val="3124948A"/>
    <w:rsid w:val="315E607A"/>
    <w:rsid w:val="3160E13E"/>
    <w:rsid w:val="31E9694C"/>
    <w:rsid w:val="32363F68"/>
    <w:rsid w:val="323B7E20"/>
    <w:rsid w:val="3250D366"/>
    <w:rsid w:val="3276E4D6"/>
    <w:rsid w:val="334CA0ED"/>
    <w:rsid w:val="334E739F"/>
    <w:rsid w:val="3355ADFD"/>
    <w:rsid w:val="33A794F1"/>
    <w:rsid w:val="34352280"/>
    <w:rsid w:val="34827D00"/>
    <w:rsid w:val="356DBCF7"/>
    <w:rsid w:val="35EAC445"/>
    <w:rsid w:val="3829AB54"/>
    <w:rsid w:val="389C9861"/>
    <w:rsid w:val="38E3D755"/>
    <w:rsid w:val="39E6003E"/>
    <w:rsid w:val="3A2D06CB"/>
    <w:rsid w:val="3AC42953"/>
    <w:rsid w:val="3AFA18B4"/>
    <w:rsid w:val="3B8A3CC5"/>
    <w:rsid w:val="3CA06779"/>
    <w:rsid w:val="3D6A15FF"/>
    <w:rsid w:val="3E2DE0C6"/>
    <w:rsid w:val="3E321BD5"/>
    <w:rsid w:val="3EC05011"/>
    <w:rsid w:val="3EC2BF5E"/>
    <w:rsid w:val="3EE86C4B"/>
    <w:rsid w:val="3F0D711B"/>
    <w:rsid w:val="3F2F35FF"/>
    <w:rsid w:val="3F42D024"/>
    <w:rsid w:val="3F533ED3"/>
    <w:rsid w:val="3F854551"/>
    <w:rsid w:val="40C6E722"/>
    <w:rsid w:val="41253C70"/>
    <w:rsid w:val="42746EA8"/>
    <w:rsid w:val="42E177C0"/>
    <w:rsid w:val="43A4CBAA"/>
    <w:rsid w:val="43A6CCD9"/>
    <w:rsid w:val="449918C4"/>
    <w:rsid w:val="44C2F5C7"/>
    <w:rsid w:val="45A9AE26"/>
    <w:rsid w:val="462DAAC4"/>
    <w:rsid w:val="46413ED7"/>
    <w:rsid w:val="466B9592"/>
    <w:rsid w:val="46D6AF24"/>
    <w:rsid w:val="46DFCADE"/>
    <w:rsid w:val="4704B215"/>
    <w:rsid w:val="473E76EB"/>
    <w:rsid w:val="479A99F7"/>
    <w:rsid w:val="47E441AF"/>
    <w:rsid w:val="47E79A82"/>
    <w:rsid w:val="47F86BCA"/>
    <w:rsid w:val="48A82C51"/>
    <w:rsid w:val="48D0CD5B"/>
    <w:rsid w:val="492CEDA4"/>
    <w:rsid w:val="4972697C"/>
    <w:rsid w:val="4B9541B1"/>
    <w:rsid w:val="4BB91900"/>
    <w:rsid w:val="4C82603D"/>
    <w:rsid w:val="4CB1D094"/>
    <w:rsid w:val="4CBA78F7"/>
    <w:rsid w:val="4CE2E9B1"/>
    <w:rsid w:val="4D0F5ADC"/>
    <w:rsid w:val="4D4FB9BE"/>
    <w:rsid w:val="4E881019"/>
    <w:rsid w:val="4E9C7803"/>
    <w:rsid w:val="4EC19968"/>
    <w:rsid w:val="4F1F38C2"/>
    <w:rsid w:val="4F749620"/>
    <w:rsid w:val="4FACDD39"/>
    <w:rsid w:val="501D4B1C"/>
    <w:rsid w:val="503F1624"/>
    <w:rsid w:val="5067609D"/>
    <w:rsid w:val="509E0CF3"/>
    <w:rsid w:val="50C909EA"/>
    <w:rsid w:val="51B492D7"/>
    <w:rsid w:val="524669DC"/>
    <w:rsid w:val="526351C6"/>
    <w:rsid w:val="537304F8"/>
    <w:rsid w:val="5387A425"/>
    <w:rsid w:val="539717C4"/>
    <w:rsid w:val="53DBBA05"/>
    <w:rsid w:val="5421E0FC"/>
    <w:rsid w:val="5563F9E7"/>
    <w:rsid w:val="559D42F9"/>
    <w:rsid w:val="56360094"/>
    <w:rsid w:val="56A764B0"/>
    <w:rsid w:val="56BB518C"/>
    <w:rsid w:val="56BC846B"/>
    <w:rsid w:val="575B8E4D"/>
    <w:rsid w:val="57925D5B"/>
    <w:rsid w:val="579F5D0A"/>
    <w:rsid w:val="583E6CA2"/>
    <w:rsid w:val="5949A831"/>
    <w:rsid w:val="59C639E0"/>
    <w:rsid w:val="5B00A2DF"/>
    <w:rsid w:val="5BC733FE"/>
    <w:rsid w:val="5C8F5669"/>
    <w:rsid w:val="5D5E90A6"/>
    <w:rsid w:val="5E80767D"/>
    <w:rsid w:val="5ED29CE3"/>
    <w:rsid w:val="5F52CF82"/>
    <w:rsid w:val="5F599FCD"/>
    <w:rsid w:val="607FAE5C"/>
    <w:rsid w:val="6097ADF3"/>
    <w:rsid w:val="60FA2293"/>
    <w:rsid w:val="6145FA05"/>
    <w:rsid w:val="6177B0F3"/>
    <w:rsid w:val="629ACAEA"/>
    <w:rsid w:val="62AFA831"/>
    <w:rsid w:val="6366BDA1"/>
    <w:rsid w:val="636999E0"/>
    <w:rsid w:val="65409519"/>
    <w:rsid w:val="658239F1"/>
    <w:rsid w:val="65CFD36D"/>
    <w:rsid w:val="663BEDF7"/>
    <w:rsid w:val="66843AFE"/>
    <w:rsid w:val="66B01B59"/>
    <w:rsid w:val="66D13D1B"/>
    <w:rsid w:val="673CAA6E"/>
    <w:rsid w:val="675C9089"/>
    <w:rsid w:val="6780B18B"/>
    <w:rsid w:val="67B022B8"/>
    <w:rsid w:val="68593A1A"/>
    <w:rsid w:val="68AD1DE7"/>
    <w:rsid w:val="6906955D"/>
    <w:rsid w:val="69E612BC"/>
    <w:rsid w:val="69F01972"/>
    <w:rsid w:val="6A6C104B"/>
    <w:rsid w:val="6A713A34"/>
    <w:rsid w:val="6AC34270"/>
    <w:rsid w:val="6B316733"/>
    <w:rsid w:val="6B4B7BB5"/>
    <w:rsid w:val="6B815966"/>
    <w:rsid w:val="6BFC119F"/>
    <w:rsid w:val="6C12D034"/>
    <w:rsid w:val="6C8C67A5"/>
    <w:rsid w:val="6CC4DCC2"/>
    <w:rsid w:val="6D48E4D2"/>
    <w:rsid w:val="6D81BCFD"/>
    <w:rsid w:val="6D90E8C5"/>
    <w:rsid w:val="6DA9F6AE"/>
    <w:rsid w:val="6DCD15CF"/>
    <w:rsid w:val="6EE96F64"/>
    <w:rsid w:val="6F0AB3F6"/>
    <w:rsid w:val="6F111A8E"/>
    <w:rsid w:val="7043DB07"/>
    <w:rsid w:val="70AA2E11"/>
    <w:rsid w:val="7138C869"/>
    <w:rsid w:val="71FD5B76"/>
    <w:rsid w:val="720D404C"/>
    <w:rsid w:val="72551618"/>
    <w:rsid w:val="72D50BFA"/>
    <w:rsid w:val="72F90A8B"/>
    <w:rsid w:val="7414D1A7"/>
    <w:rsid w:val="74515F79"/>
    <w:rsid w:val="746F2CC7"/>
    <w:rsid w:val="7557921A"/>
    <w:rsid w:val="75B9911C"/>
    <w:rsid w:val="75E247F0"/>
    <w:rsid w:val="7619AEFB"/>
    <w:rsid w:val="761D9D2F"/>
    <w:rsid w:val="76589DD5"/>
    <w:rsid w:val="76780D67"/>
    <w:rsid w:val="770A7D38"/>
    <w:rsid w:val="77E8D575"/>
    <w:rsid w:val="78059890"/>
    <w:rsid w:val="7821F331"/>
    <w:rsid w:val="7832BEF1"/>
    <w:rsid w:val="7890802E"/>
    <w:rsid w:val="79B4BB65"/>
    <w:rsid w:val="79FE9CD1"/>
    <w:rsid w:val="7A18A752"/>
    <w:rsid w:val="7B7E6C6E"/>
    <w:rsid w:val="7D39160D"/>
    <w:rsid w:val="7D9F8991"/>
    <w:rsid w:val="7DA57C23"/>
    <w:rsid w:val="7E317DB6"/>
    <w:rsid w:val="7E5C39C1"/>
    <w:rsid w:val="7E9FEC11"/>
    <w:rsid w:val="7EDD2352"/>
    <w:rsid w:val="7EF1D352"/>
    <w:rsid w:val="7F149445"/>
    <w:rsid w:val="7F155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F050A1"/>
  <w15:chartTrackingRefBased/>
  <w15:docId w15:val="{90DBF097-EAB9-4525-B070-DCFFABDEB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93B7E"/>
    <w:pPr>
      <w:spacing w:before="120" w:after="120" w:line="271" w:lineRule="auto"/>
      <w:jc w:val="both"/>
    </w:pPr>
    <w:rPr>
      <w:rFonts w:ascii="Arial" w:eastAsiaTheme="minorEastAsia" w:hAnsi="Arial"/>
      <w:kern w:val="0"/>
      <w:sz w:val="20"/>
      <w:szCs w:val="20"/>
      <w:lang w:eastAsia="zh-CN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6D5F78"/>
    <w:pPr>
      <w:keepNext/>
      <w:keepLines/>
      <w:numPr>
        <w:numId w:val="17"/>
      </w:numPr>
      <w:spacing w:before="240" w:after="0"/>
      <w:outlineLvl w:val="0"/>
    </w:pPr>
    <w:rPr>
      <w:rFonts w:eastAsiaTheme="majorEastAsia" w:cs="Arial"/>
      <w:b/>
      <w:bCs/>
      <w:color w:val="2F5496" w:themeColor="accent1" w:themeShade="BF"/>
      <w:sz w:val="28"/>
      <w:szCs w:val="28"/>
    </w:rPr>
  </w:style>
  <w:style w:type="paragraph" w:styleId="Nadpis2">
    <w:name w:val="heading 2"/>
    <w:basedOn w:val="Nadpis1"/>
    <w:next w:val="Normln"/>
    <w:link w:val="Nadpis2Char"/>
    <w:uiPriority w:val="9"/>
    <w:unhideWhenUsed/>
    <w:qFormat/>
    <w:rsid w:val="006D5F78"/>
    <w:pPr>
      <w:numPr>
        <w:ilvl w:val="1"/>
      </w:numPr>
      <w:ind w:left="567" w:hanging="567"/>
      <w:outlineLvl w:val="1"/>
    </w:pPr>
    <w:rPr>
      <w:sz w:val="24"/>
      <w:szCs w:val="24"/>
    </w:rPr>
  </w:style>
  <w:style w:type="paragraph" w:styleId="Nadpis3">
    <w:name w:val="heading 3"/>
    <w:basedOn w:val="Nadpis2"/>
    <w:next w:val="Normln"/>
    <w:link w:val="Nadpis3Char"/>
    <w:uiPriority w:val="9"/>
    <w:unhideWhenUsed/>
    <w:qFormat/>
    <w:rsid w:val="005F35DD"/>
    <w:pPr>
      <w:numPr>
        <w:ilvl w:val="2"/>
      </w:numPr>
      <w:spacing w:after="120" w:line="240" w:lineRule="auto"/>
      <w:ind w:left="709" w:hanging="709"/>
      <w:outlineLvl w:val="2"/>
    </w:pPr>
    <w:rPr>
      <w:sz w:val="22"/>
      <w:szCs w:val="22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E56DB3"/>
    <w:pPr>
      <w:keepNext/>
      <w:keepLines/>
      <w:numPr>
        <w:ilvl w:val="3"/>
        <w:numId w:val="17"/>
      </w:numPr>
      <w:spacing w:line="240" w:lineRule="auto"/>
      <w:ind w:left="851" w:hanging="851"/>
      <w:outlineLvl w:val="3"/>
    </w:pPr>
    <w:rPr>
      <w:rFonts w:eastAsiaTheme="majorEastAsia" w:cs="Arial"/>
      <w:b/>
      <w:bCs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4175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Nad,Odstavec_muj,Odstavec cíl se seznamem,Odstavec se seznamem5,Odrážky,Obrázek,_Odstavec se seznamem,Seznam - odrážky,List Paragraph compact,Normal bullet 2,Paragraphe de liste 2,Reference list,Bullet list,Paragraph,Reference List"/>
    <w:basedOn w:val="Normln"/>
    <w:link w:val="OdstavecseseznamemChar"/>
    <w:uiPriority w:val="34"/>
    <w:qFormat/>
    <w:rsid w:val="00425B57"/>
    <w:pPr>
      <w:ind w:left="720"/>
      <w:contextualSpacing/>
    </w:pPr>
  </w:style>
  <w:style w:type="character" w:customStyle="1" w:styleId="OdstavecseseznamemChar">
    <w:name w:val="Odstavec se seznamem Char"/>
    <w:aliases w:val="Nad Char,Odstavec_muj Char,Odstavec cíl se seznamem Char,Odstavec se seznamem5 Char,Odrážky Char,Obrázek Char,_Odstavec se seznamem Char,Seznam - odrážky Char,List Paragraph compact Char,Normal bullet 2 Char,Reference list Char"/>
    <w:link w:val="Odstavecseseznamem"/>
    <w:uiPriority w:val="34"/>
    <w:qFormat/>
    <w:locked/>
    <w:rsid w:val="00425B57"/>
    <w:rPr>
      <w:rFonts w:ascii="Arial" w:eastAsiaTheme="minorEastAsia" w:hAnsi="Arial"/>
      <w:kern w:val="0"/>
      <w:szCs w:val="20"/>
      <w:lang w:eastAsia="zh-CN"/>
      <w14:ligatures w14:val="none"/>
    </w:rPr>
  </w:style>
  <w:style w:type="table" w:styleId="Svtltabulkasmkou1zvraznn1">
    <w:name w:val="Grid Table 1 Light Accent 1"/>
    <w:basedOn w:val="Normlntabulka"/>
    <w:uiPriority w:val="46"/>
    <w:rsid w:val="00425B57"/>
    <w:pPr>
      <w:spacing w:after="0" w:line="240" w:lineRule="auto"/>
    </w:pPr>
    <w:rPr>
      <w:rFonts w:eastAsiaTheme="minorEastAsia"/>
      <w:kern w:val="0"/>
      <w:sz w:val="20"/>
      <w:szCs w:val="20"/>
      <w:lang w:eastAsia="cs-CZ"/>
      <w14:ligatures w14:val="none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dpis1Char">
    <w:name w:val="Nadpis 1 Char"/>
    <w:basedOn w:val="Standardnpsmoodstavce"/>
    <w:link w:val="Nadpis1"/>
    <w:uiPriority w:val="9"/>
    <w:rsid w:val="006D5F78"/>
    <w:rPr>
      <w:rFonts w:ascii="Arial" w:eastAsiaTheme="majorEastAsia" w:hAnsi="Arial" w:cs="Arial"/>
      <w:b/>
      <w:bCs/>
      <w:color w:val="2F5496" w:themeColor="accent1" w:themeShade="BF"/>
      <w:kern w:val="0"/>
      <w:sz w:val="28"/>
      <w:szCs w:val="28"/>
      <w:lang w:eastAsia="zh-CN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rsid w:val="006D5F78"/>
    <w:rPr>
      <w:rFonts w:ascii="Arial" w:eastAsiaTheme="majorEastAsia" w:hAnsi="Arial" w:cs="Arial"/>
      <w:b/>
      <w:bCs/>
      <w:color w:val="2F5496" w:themeColor="accent1" w:themeShade="BF"/>
      <w:kern w:val="0"/>
      <w:sz w:val="24"/>
      <w:szCs w:val="24"/>
      <w:lang w:eastAsia="zh-CN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rsid w:val="005F35DD"/>
    <w:rPr>
      <w:rFonts w:ascii="Arial" w:eastAsiaTheme="majorEastAsia" w:hAnsi="Arial" w:cs="Arial"/>
      <w:b/>
      <w:bCs/>
      <w:color w:val="2F5496" w:themeColor="accent1" w:themeShade="BF"/>
      <w:kern w:val="0"/>
      <w:lang w:eastAsia="zh-CN"/>
      <w14:ligatures w14:val="none"/>
    </w:rPr>
  </w:style>
  <w:style w:type="paragraph" w:styleId="Obsah1">
    <w:name w:val="toc 1"/>
    <w:basedOn w:val="Normln"/>
    <w:next w:val="Normln"/>
    <w:autoRedefine/>
    <w:uiPriority w:val="39"/>
    <w:unhideWhenUsed/>
    <w:rsid w:val="00E50F9E"/>
    <w:pPr>
      <w:tabs>
        <w:tab w:val="left" w:pos="480"/>
        <w:tab w:val="right" w:leader="dot" w:pos="9062"/>
      </w:tabs>
      <w:spacing w:after="100"/>
    </w:pPr>
    <w:rPr>
      <w:noProof/>
      <w:sz w:val="24"/>
      <w:szCs w:val="24"/>
    </w:rPr>
  </w:style>
  <w:style w:type="paragraph" w:styleId="Obsah2">
    <w:name w:val="toc 2"/>
    <w:basedOn w:val="Normln"/>
    <w:next w:val="Normln"/>
    <w:autoRedefine/>
    <w:uiPriority w:val="39"/>
    <w:unhideWhenUsed/>
    <w:rsid w:val="00E50F9E"/>
    <w:pPr>
      <w:tabs>
        <w:tab w:val="left" w:pos="720"/>
        <w:tab w:val="right" w:leader="dot" w:pos="9062"/>
      </w:tabs>
      <w:spacing w:before="0" w:after="100" w:line="278" w:lineRule="auto"/>
      <w:ind w:left="240"/>
      <w:jc w:val="left"/>
    </w:pPr>
    <w:rPr>
      <w:rFonts w:asciiTheme="minorHAnsi" w:hAnsiTheme="minorHAnsi"/>
      <w:kern w:val="2"/>
      <w:sz w:val="24"/>
      <w:szCs w:val="24"/>
      <w:lang w:eastAsia="cs-CZ"/>
      <w14:ligatures w14:val="standardContextual"/>
    </w:rPr>
  </w:style>
  <w:style w:type="paragraph" w:styleId="Obsah3">
    <w:name w:val="toc 3"/>
    <w:basedOn w:val="Normln"/>
    <w:next w:val="Normln"/>
    <w:autoRedefine/>
    <w:uiPriority w:val="39"/>
    <w:unhideWhenUsed/>
    <w:rsid w:val="00E50F9E"/>
    <w:pPr>
      <w:tabs>
        <w:tab w:val="left" w:pos="1200"/>
        <w:tab w:val="right" w:leader="dot" w:pos="9062"/>
      </w:tabs>
      <w:spacing w:before="0" w:after="100" w:line="278" w:lineRule="auto"/>
      <w:ind w:left="480"/>
      <w:jc w:val="left"/>
    </w:pPr>
    <w:rPr>
      <w:rFonts w:asciiTheme="minorHAnsi" w:hAnsiTheme="minorHAnsi"/>
      <w:kern w:val="2"/>
      <w:sz w:val="24"/>
      <w:szCs w:val="24"/>
      <w:lang w:eastAsia="cs-CZ"/>
      <w14:ligatures w14:val="standardContextual"/>
    </w:rPr>
  </w:style>
  <w:style w:type="paragraph" w:styleId="Obsah4">
    <w:name w:val="toc 4"/>
    <w:basedOn w:val="Normln"/>
    <w:next w:val="Normln"/>
    <w:autoRedefine/>
    <w:uiPriority w:val="39"/>
    <w:unhideWhenUsed/>
    <w:rsid w:val="00760CB3"/>
    <w:pPr>
      <w:spacing w:before="0" w:after="100" w:line="278" w:lineRule="auto"/>
      <w:ind w:left="720"/>
      <w:jc w:val="left"/>
    </w:pPr>
    <w:rPr>
      <w:rFonts w:asciiTheme="minorHAnsi" w:hAnsiTheme="minorHAnsi"/>
      <w:kern w:val="2"/>
      <w:sz w:val="24"/>
      <w:szCs w:val="24"/>
      <w:lang w:eastAsia="cs-CZ"/>
      <w14:ligatures w14:val="standardContextual"/>
    </w:rPr>
  </w:style>
  <w:style w:type="paragraph" w:styleId="Obsah5">
    <w:name w:val="toc 5"/>
    <w:basedOn w:val="Normln"/>
    <w:next w:val="Normln"/>
    <w:autoRedefine/>
    <w:uiPriority w:val="39"/>
    <w:unhideWhenUsed/>
    <w:rsid w:val="00760CB3"/>
    <w:pPr>
      <w:spacing w:before="0" w:after="100" w:line="278" w:lineRule="auto"/>
      <w:ind w:left="960"/>
      <w:jc w:val="left"/>
    </w:pPr>
    <w:rPr>
      <w:rFonts w:asciiTheme="minorHAnsi" w:hAnsiTheme="minorHAnsi"/>
      <w:kern w:val="2"/>
      <w:sz w:val="24"/>
      <w:szCs w:val="24"/>
      <w:lang w:eastAsia="cs-CZ"/>
      <w14:ligatures w14:val="standardContextual"/>
    </w:rPr>
  </w:style>
  <w:style w:type="paragraph" w:styleId="Obsah6">
    <w:name w:val="toc 6"/>
    <w:basedOn w:val="Normln"/>
    <w:next w:val="Normln"/>
    <w:autoRedefine/>
    <w:uiPriority w:val="39"/>
    <w:unhideWhenUsed/>
    <w:rsid w:val="00760CB3"/>
    <w:pPr>
      <w:spacing w:before="0" w:after="100" w:line="278" w:lineRule="auto"/>
      <w:ind w:left="1200"/>
      <w:jc w:val="left"/>
    </w:pPr>
    <w:rPr>
      <w:rFonts w:asciiTheme="minorHAnsi" w:hAnsiTheme="minorHAnsi"/>
      <w:kern w:val="2"/>
      <w:sz w:val="24"/>
      <w:szCs w:val="24"/>
      <w:lang w:eastAsia="cs-CZ"/>
      <w14:ligatures w14:val="standardContextual"/>
    </w:rPr>
  </w:style>
  <w:style w:type="paragraph" w:styleId="Obsah7">
    <w:name w:val="toc 7"/>
    <w:basedOn w:val="Normln"/>
    <w:next w:val="Normln"/>
    <w:autoRedefine/>
    <w:uiPriority w:val="39"/>
    <w:unhideWhenUsed/>
    <w:rsid w:val="00760CB3"/>
    <w:pPr>
      <w:spacing w:before="0" w:after="100" w:line="278" w:lineRule="auto"/>
      <w:ind w:left="1440"/>
      <w:jc w:val="left"/>
    </w:pPr>
    <w:rPr>
      <w:rFonts w:asciiTheme="minorHAnsi" w:hAnsiTheme="minorHAnsi"/>
      <w:kern w:val="2"/>
      <w:sz w:val="24"/>
      <w:szCs w:val="24"/>
      <w:lang w:eastAsia="cs-CZ"/>
      <w14:ligatures w14:val="standardContextual"/>
    </w:rPr>
  </w:style>
  <w:style w:type="paragraph" w:styleId="Obsah8">
    <w:name w:val="toc 8"/>
    <w:basedOn w:val="Normln"/>
    <w:next w:val="Normln"/>
    <w:autoRedefine/>
    <w:uiPriority w:val="39"/>
    <w:unhideWhenUsed/>
    <w:rsid w:val="00760CB3"/>
    <w:pPr>
      <w:spacing w:before="0" w:after="100" w:line="278" w:lineRule="auto"/>
      <w:ind w:left="1680"/>
      <w:jc w:val="left"/>
    </w:pPr>
    <w:rPr>
      <w:rFonts w:asciiTheme="minorHAnsi" w:hAnsiTheme="minorHAnsi"/>
      <w:kern w:val="2"/>
      <w:sz w:val="24"/>
      <w:szCs w:val="24"/>
      <w:lang w:eastAsia="cs-CZ"/>
      <w14:ligatures w14:val="standardContextual"/>
    </w:rPr>
  </w:style>
  <w:style w:type="paragraph" w:styleId="Obsah9">
    <w:name w:val="toc 9"/>
    <w:basedOn w:val="Normln"/>
    <w:next w:val="Normln"/>
    <w:autoRedefine/>
    <w:uiPriority w:val="39"/>
    <w:unhideWhenUsed/>
    <w:rsid w:val="00760CB3"/>
    <w:pPr>
      <w:spacing w:before="0" w:after="100" w:line="278" w:lineRule="auto"/>
      <w:ind w:left="1920"/>
      <w:jc w:val="left"/>
    </w:pPr>
    <w:rPr>
      <w:rFonts w:asciiTheme="minorHAnsi" w:hAnsiTheme="minorHAnsi"/>
      <w:kern w:val="2"/>
      <w:sz w:val="24"/>
      <w:szCs w:val="24"/>
      <w:lang w:eastAsia="cs-CZ"/>
      <w14:ligatures w14:val="standardContextual"/>
    </w:rPr>
  </w:style>
  <w:style w:type="character" w:styleId="Hypertextovodkaz">
    <w:name w:val="Hyperlink"/>
    <w:basedOn w:val="Standardnpsmoodstavce"/>
    <w:uiPriority w:val="99"/>
    <w:unhideWhenUsed/>
    <w:rsid w:val="00760CB3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60CB3"/>
    <w:rPr>
      <w:color w:val="605E5C"/>
      <w:shd w:val="clear" w:color="auto" w:fill="E1DFDD"/>
    </w:rPr>
  </w:style>
  <w:style w:type="paragraph" w:styleId="Bezmezer">
    <w:name w:val="No Spacing"/>
    <w:uiPriority w:val="1"/>
    <w:qFormat/>
    <w:rsid w:val="00760CB3"/>
    <w:pPr>
      <w:spacing w:after="0" w:line="240" w:lineRule="auto"/>
      <w:jc w:val="both"/>
    </w:pPr>
    <w:rPr>
      <w:rFonts w:ascii="Arial" w:eastAsiaTheme="minorEastAsia" w:hAnsi="Arial"/>
      <w:kern w:val="0"/>
      <w:szCs w:val="20"/>
      <w:lang w:eastAsia="zh-CN"/>
      <w14:ligatures w14:val="none"/>
    </w:rPr>
  </w:style>
  <w:style w:type="table" w:customStyle="1" w:styleId="Mkatabulky1">
    <w:name w:val="Mřížka tabulky1"/>
    <w:rsid w:val="00F21D34"/>
    <w:pPr>
      <w:spacing w:after="0" w:line="240" w:lineRule="auto"/>
    </w:pPr>
    <w:rPr>
      <w:rFonts w:eastAsiaTheme="minorEastAsia"/>
      <w:sz w:val="24"/>
      <w:szCs w:val="24"/>
      <w:lang w:eastAsia="cs-CZ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dpis6Char">
    <w:name w:val="Nadpis 6 Char"/>
    <w:basedOn w:val="Standardnpsmoodstavce"/>
    <w:link w:val="Nadpis6"/>
    <w:rsid w:val="00A41753"/>
    <w:rPr>
      <w:rFonts w:asciiTheme="majorHAnsi" w:eastAsiaTheme="majorEastAsia" w:hAnsiTheme="majorHAnsi" w:cstheme="majorBidi"/>
      <w:color w:val="1F3763" w:themeColor="accent1" w:themeShade="7F"/>
      <w:kern w:val="0"/>
      <w:szCs w:val="20"/>
      <w:lang w:eastAsia="zh-CN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"/>
    <w:rsid w:val="00E56DB3"/>
    <w:rPr>
      <w:rFonts w:ascii="Arial" w:eastAsiaTheme="majorEastAsia" w:hAnsi="Arial" w:cs="Arial"/>
      <w:b/>
      <w:bCs/>
      <w:kern w:val="0"/>
      <w:sz w:val="20"/>
      <w:szCs w:val="20"/>
      <w:lang w:eastAsia="zh-CN"/>
      <w14:ligatures w14:val="none"/>
    </w:rPr>
  </w:style>
  <w:style w:type="paragraph" w:styleId="Revize">
    <w:name w:val="Revision"/>
    <w:hidden/>
    <w:uiPriority w:val="99"/>
    <w:semiHidden/>
    <w:rsid w:val="00BF7EC9"/>
    <w:pPr>
      <w:spacing w:after="0" w:line="240" w:lineRule="auto"/>
    </w:pPr>
    <w:rPr>
      <w:rFonts w:ascii="Arial" w:eastAsiaTheme="minorEastAsia" w:hAnsi="Arial"/>
      <w:kern w:val="0"/>
      <w:szCs w:val="20"/>
      <w:lang w:eastAsia="zh-CN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69458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94589"/>
    <w:pPr>
      <w:spacing w:line="240" w:lineRule="auto"/>
    </w:pPr>
  </w:style>
  <w:style w:type="character" w:customStyle="1" w:styleId="TextkomenteChar">
    <w:name w:val="Text komentáře Char"/>
    <w:basedOn w:val="Standardnpsmoodstavce"/>
    <w:link w:val="Textkomente"/>
    <w:uiPriority w:val="99"/>
    <w:rsid w:val="00694589"/>
    <w:rPr>
      <w:rFonts w:ascii="Arial" w:eastAsiaTheme="minorEastAsia" w:hAnsi="Arial"/>
      <w:kern w:val="0"/>
      <w:sz w:val="20"/>
      <w:szCs w:val="20"/>
      <w:lang w:eastAsia="zh-CN"/>
      <w14:ligatures w14:val="non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9458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94589"/>
    <w:rPr>
      <w:rFonts w:ascii="Arial" w:eastAsiaTheme="minorEastAsia" w:hAnsi="Arial"/>
      <w:b/>
      <w:bCs/>
      <w:kern w:val="0"/>
      <w:sz w:val="20"/>
      <w:szCs w:val="20"/>
      <w:lang w:eastAsia="zh-CN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7E25D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E25D9"/>
    <w:rPr>
      <w:rFonts w:ascii="Arial" w:eastAsiaTheme="minorEastAsia" w:hAnsi="Arial"/>
      <w:kern w:val="0"/>
      <w:szCs w:val="20"/>
      <w:lang w:eastAsia="zh-CN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E25D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E25D9"/>
    <w:rPr>
      <w:rFonts w:ascii="Arial" w:eastAsiaTheme="minorEastAsia" w:hAnsi="Arial"/>
      <w:kern w:val="0"/>
      <w:szCs w:val="20"/>
      <w:lang w:eastAsia="zh-CN"/>
      <w14:ligatures w14:val="none"/>
    </w:rPr>
  </w:style>
  <w:style w:type="character" w:styleId="Zmnka">
    <w:name w:val="Mention"/>
    <w:basedOn w:val="Standardnpsmoodstavce"/>
    <w:uiPriority w:val="99"/>
    <w:unhideWhenUsed/>
    <w:rsid w:val="0050674D"/>
    <w:rPr>
      <w:color w:val="2B579A"/>
      <w:shd w:val="clear" w:color="auto" w:fill="E1DFDD"/>
    </w:rPr>
  </w:style>
  <w:style w:type="table" w:styleId="Mkatabulky">
    <w:name w:val="Table Grid"/>
    <w:basedOn w:val="Normlntabulka"/>
    <w:uiPriority w:val="59"/>
    <w:rsid w:val="007A7C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Svtltabulkasmkou1zvraznn11">
    <w:name w:val="Světlá tabulka s mřížkou 1 – zvýraznění 11"/>
    <w:basedOn w:val="Normlntabulka"/>
    <w:uiPriority w:val="46"/>
    <w:rsid w:val="005F259D"/>
    <w:pPr>
      <w:spacing w:after="0" w:line="240" w:lineRule="auto"/>
    </w:pPr>
    <w:rPr>
      <w:rFonts w:eastAsiaTheme="minorEastAsia"/>
      <w:kern w:val="0"/>
      <w:sz w:val="21"/>
      <w:szCs w:val="21"/>
      <w:lang w:eastAsia="cs-CZ"/>
      <w14:ligatures w14:val="none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6D5F7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table" w:customStyle="1" w:styleId="GridTable1Light-Accent11">
    <w:name w:val="Grid Table 1 Light - Accent 11"/>
    <w:basedOn w:val="Normlntabulka"/>
    <w:next w:val="Svtltabulkasmkou1zvraznn1"/>
    <w:uiPriority w:val="46"/>
    <w:rsid w:val="00E56DB3"/>
    <w:pPr>
      <w:spacing w:after="0" w:line="240" w:lineRule="auto"/>
    </w:pPr>
    <w:rPr>
      <w:rFonts w:eastAsia="Times New Roman"/>
      <w:kern w:val="0"/>
      <w:sz w:val="21"/>
      <w:szCs w:val="21"/>
      <w:lang w:eastAsia="cs-CZ"/>
      <w14:ligatures w14:val="none"/>
    </w:rPr>
    <w:tblPr>
      <w:tblStyleRowBandSize w:val="1"/>
      <w:tblStyleColBandSize w:val="1"/>
      <w:tblBorders>
        <w:top w:val="single" w:sz="4" w:space="0" w:color="F7CD9D"/>
        <w:left w:val="single" w:sz="4" w:space="0" w:color="F7CD9D"/>
        <w:bottom w:val="single" w:sz="4" w:space="0" w:color="F7CD9D"/>
        <w:right w:val="single" w:sz="4" w:space="0" w:color="F7CD9D"/>
        <w:insideH w:val="single" w:sz="4" w:space="0" w:color="F7CD9D"/>
        <w:insideV w:val="single" w:sz="4" w:space="0" w:color="F7CD9D"/>
      </w:tblBorders>
    </w:tblPr>
    <w:tblStylePr w:type="firstRow">
      <w:rPr>
        <w:b/>
        <w:bCs/>
      </w:rPr>
      <w:tblPr/>
      <w:tcPr>
        <w:tcBorders>
          <w:bottom w:val="single" w:sz="12" w:space="0" w:color="F3B46B"/>
        </w:tcBorders>
      </w:tcPr>
    </w:tblStylePr>
    <w:tblStylePr w:type="lastRow">
      <w:rPr>
        <w:b/>
        <w:bCs/>
      </w:rPr>
      <w:tblPr/>
      <w:tcPr>
        <w:tcBorders>
          <w:top w:val="double" w:sz="2" w:space="0" w:color="F3B46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ln-Psmeno">
    <w:name w:val="Normální - Písmeno"/>
    <w:basedOn w:val="Normln"/>
    <w:uiPriority w:val="99"/>
    <w:rsid w:val="007C57FA"/>
    <w:pPr>
      <w:spacing w:before="0" w:line="240" w:lineRule="auto"/>
    </w:pPr>
    <w:rPr>
      <w:rFonts w:ascii="Calibri" w:eastAsia="MS ??" w:hAnsi="Calibri" w:cs="Calibri"/>
      <w:sz w:val="22"/>
      <w:szCs w:val="22"/>
      <w:lang w:eastAsia="cs-CZ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7B3608"/>
    <w:rPr>
      <w:color w:val="605E5C"/>
      <w:shd w:val="clear" w:color="auto" w:fill="E1DFDD"/>
    </w:rPr>
  </w:style>
  <w:style w:type="character" w:customStyle="1" w:styleId="Zmnka1">
    <w:name w:val="Zmínka1"/>
    <w:basedOn w:val="Standardnpsmoodstavce"/>
    <w:uiPriority w:val="99"/>
    <w:unhideWhenUsed/>
    <w:rsid w:val="007B3608"/>
    <w:rPr>
      <w:color w:val="2B579A"/>
      <w:shd w:val="clear" w:color="auto" w:fill="E1DFDD"/>
    </w:rPr>
  </w:style>
  <w:style w:type="paragraph" w:customStyle="1" w:styleId="Odrka1-pouitsamostatn">
    <w:name w:val="Odrážka 1 - použití samostatně"/>
    <w:basedOn w:val="Normln"/>
    <w:link w:val="Odrka1-pouitsamostatnChar"/>
    <w:qFormat/>
    <w:rsid w:val="007B3608"/>
    <w:pPr>
      <w:numPr>
        <w:numId w:val="41"/>
      </w:numPr>
      <w:spacing w:before="0" w:line="264" w:lineRule="auto"/>
      <w:jc w:val="left"/>
    </w:pPr>
    <w:rPr>
      <w:rFonts w:asciiTheme="minorHAnsi" w:eastAsia="Calibri" w:hAnsiTheme="minorHAnsi"/>
      <w:sz w:val="21"/>
      <w:szCs w:val="21"/>
      <w:lang w:eastAsia="en-US"/>
    </w:rPr>
  </w:style>
  <w:style w:type="character" w:customStyle="1" w:styleId="Odrka1-pouitsamostatnChar">
    <w:name w:val="Odrážka 1 - použití samostatně Char"/>
    <w:link w:val="Odrka1-pouitsamostatn"/>
    <w:rsid w:val="007B3608"/>
    <w:rPr>
      <w:rFonts w:eastAsia="Calibri"/>
      <w:kern w:val="0"/>
      <w:sz w:val="21"/>
      <w:szCs w:val="21"/>
      <w14:ligatures w14:val="none"/>
    </w:rPr>
  </w:style>
  <w:style w:type="paragraph" w:customStyle="1" w:styleId="NormlnTunPed18b">
    <w:name w:val="Normální Tučné Před:  18 b."/>
    <w:basedOn w:val="Normln"/>
    <w:uiPriority w:val="99"/>
    <w:rsid w:val="007B3608"/>
    <w:pPr>
      <w:spacing w:before="360" w:after="0" w:line="240" w:lineRule="auto"/>
      <w:jc w:val="center"/>
    </w:pPr>
    <w:rPr>
      <w:rFonts w:eastAsia="Times New Roman" w:cs="Tahoma"/>
      <w:b/>
      <w:bCs/>
      <w:lang w:eastAsia="cs-CZ"/>
    </w:rPr>
  </w:style>
  <w:style w:type="character" w:customStyle="1" w:styleId="textrun">
    <w:name w:val="textrun"/>
    <w:basedOn w:val="Standardnpsmoodstavce"/>
    <w:rsid w:val="007B36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144048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1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C2DCCB5D61DB489E657FC1C7EF4373" ma:contentTypeVersion="12" ma:contentTypeDescription="Vytvoří nový dokument" ma:contentTypeScope="" ma:versionID="e0052040cc90ef4f012efd0891e33fde">
  <xsd:schema xmlns:xsd="http://www.w3.org/2001/XMLSchema" xmlns:xs="http://www.w3.org/2001/XMLSchema" xmlns:p="http://schemas.microsoft.com/office/2006/metadata/properties" xmlns:ns2="e9e534ac-fe83-40da-8794-8068cd5d4b91" xmlns:ns3="f3110c65-9519-4fb3-b560-7bcdba1beb20" targetNamespace="http://schemas.microsoft.com/office/2006/metadata/properties" ma:root="true" ma:fieldsID="fd568ed81cd11062844d5203add8bc69" ns2:_="" ns3:_="">
    <xsd:import namespace="e9e534ac-fe83-40da-8794-8068cd5d4b91"/>
    <xsd:import namespace="f3110c65-9519-4fb3-b560-7bcdba1beb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e534ac-fe83-40da-8794-8068cd5d4b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420e0cd9-2f86-4d22-9cc9-591c38f938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10c65-9519-4fb3-b560-7bcdba1beb2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f5680eb-8aac-4e93-a46b-0d85dae1c50d}" ma:internalName="TaxCatchAll" ma:showField="CatchAllData" ma:web="f3110c65-9519-4fb3-b560-7bcdba1beb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e534ac-fe83-40da-8794-8068cd5d4b91">
      <Terms xmlns="http://schemas.microsoft.com/office/infopath/2007/PartnerControls"/>
    </lcf76f155ced4ddcb4097134ff3c332f>
    <TaxCatchAll xmlns="f3110c65-9519-4fb3-b560-7bcdba1beb20" xsi:nil="true"/>
  </documentManagement>
</p:properties>
</file>

<file path=customXml/itemProps1.xml><?xml version="1.0" encoding="utf-8"?>
<ds:datastoreItem xmlns:ds="http://schemas.openxmlformats.org/officeDocument/2006/customXml" ds:itemID="{5D15D015-0859-4AD6-AA17-D4BF2E5E01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35D977-C589-4BA5-8560-699A2F8911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e534ac-fe83-40da-8794-8068cd5d4b91"/>
    <ds:schemaRef ds:uri="f3110c65-9519-4fb3-b560-7bcdba1beb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6F4F7E-D0CC-4942-B51B-831BBC84DFF1}">
  <ds:schemaRefs>
    <ds:schemaRef ds:uri="http://schemas.microsoft.com/office/2006/metadata/properties"/>
    <ds:schemaRef ds:uri="http://schemas.microsoft.com/office/infopath/2007/PartnerControls"/>
    <ds:schemaRef ds:uri="e9e534ac-fe83-40da-8794-8068cd5d4b91"/>
    <ds:schemaRef ds:uri="f3110c65-9519-4fb3-b560-7bcdba1beb2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681</Words>
  <Characters>4021</Characters>
  <Application>Microsoft Office Word</Application>
  <DocSecurity>0</DocSecurity>
  <Lines>33</Lines>
  <Paragraphs>9</Paragraphs>
  <ScaleCrop>false</ScaleCrop>
  <Company/>
  <LinksUpToDate>false</LinksUpToDate>
  <CharactersWithSpaces>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Matějíček Vladimír</dc:creator>
  <cp:keywords/>
  <dc:description/>
  <cp:lastModifiedBy>Jaroslav Bednář</cp:lastModifiedBy>
  <cp:revision>96</cp:revision>
  <dcterms:created xsi:type="dcterms:W3CDTF">2026-03-17T21:03:00Z</dcterms:created>
  <dcterms:modified xsi:type="dcterms:W3CDTF">2026-04-21T10:04:00Z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0x010100AEC2DCCB5D61DB489E657FC1C7EF4373</vt:lpwstr>
  </property>
</Properties>
</file>